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283F" w:rsidRPr="006A3285" w:rsidRDefault="005B283F" w:rsidP="005B283F">
      <w:pPr>
        <w:spacing w:before="102" w:after="0"/>
        <w:jc w:val="center"/>
        <w:rPr>
          <w:rFonts w:ascii="Garamond" w:hAnsi="Garamond"/>
          <w:b/>
          <w:sz w:val="24"/>
          <w:szCs w:val="24"/>
          <w:lang w:val="pt-BR"/>
        </w:rPr>
      </w:pPr>
      <w:r>
        <w:rPr>
          <w:rFonts w:ascii="Garamond" w:hAnsi="Garamond"/>
          <w:b/>
          <w:sz w:val="24"/>
          <w:szCs w:val="24"/>
          <w:lang w:val="pt-BR"/>
        </w:rPr>
        <w:t>Edital Prosis 01/2019</w:t>
      </w:r>
    </w:p>
    <w:p w:rsidR="005B283F" w:rsidRPr="006A3285" w:rsidRDefault="005B283F" w:rsidP="005B283F">
      <w:pPr>
        <w:spacing w:before="102" w:after="0"/>
        <w:jc w:val="center"/>
        <w:rPr>
          <w:rFonts w:ascii="Garamond" w:hAnsi="Garamond"/>
          <w:b/>
          <w:sz w:val="24"/>
          <w:szCs w:val="24"/>
          <w:lang w:val="pt-BR"/>
        </w:rPr>
      </w:pPr>
      <w:r>
        <w:rPr>
          <w:rFonts w:ascii="Garamond" w:hAnsi="Garamond"/>
          <w:b/>
          <w:sz w:val="24"/>
          <w:szCs w:val="24"/>
          <w:lang w:val="pt-BR"/>
        </w:rPr>
        <w:t xml:space="preserve">ANEXO </w:t>
      </w:r>
      <w:r>
        <w:rPr>
          <w:rFonts w:ascii="Garamond" w:hAnsi="Garamond"/>
          <w:b/>
          <w:sz w:val="24"/>
          <w:szCs w:val="24"/>
          <w:lang w:val="pt-BR"/>
        </w:rPr>
        <w:t xml:space="preserve">V – </w:t>
      </w:r>
      <w:r>
        <w:rPr>
          <w:rFonts w:ascii="Garamond" w:hAnsi="Garamond"/>
          <w:b/>
          <w:sz w:val="24"/>
          <w:szCs w:val="24"/>
          <w:lang w:val="pt-BR"/>
        </w:rPr>
        <w:t xml:space="preserve">DECLARAÇÃO DE CIÊNCIA E AUTORIZAÇÃO  </w:t>
      </w:r>
    </w:p>
    <w:p w:rsidR="005B283F" w:rsidRPr="005B283F" w:rsidRDefault="005B283F" w:rsidP="005B283F">
      <w:pPr>
        <w:spacing w:before="102"/>
        <w:ind w:left="1383"/>
        <w:jc w:val="center"/>
        <w:rPr>
          <w:rFonts w:ascii="Garamond" w:hAnsi="Garamond"/>
          <w:i/>
          <w:color w:val="0D0D0D" w:themeColor="text1" w:themeTint="F2"/>
          <w:sz w:val="24"/>
          <w:szCs w:val="24"/>
        </w:rPr>
      </w:pPr>
      <w:r w:rsidRPr="006A3285">
        <w:rPr>
          <w:rFonts w:ascii="Garamond" w:hAnsi="Garamond"/>
          <w:noProof/>
          <w:sz w:val="24"/>
          <w:szCs w:val="24"/>
          <w:lang w:val="pt-BR"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1541B1" wp14:editId="2285FEB7">
                <wp:simplePos x="0" y="0"/>
                <wp:positionH relativeFrom="margin">
                  <wp:align>left</wp:align>
                </wp:positionH>
                <wp:positionV relativeFrom="paragraph">
                  <wp:posOffset>0</wp:posOffset>
                </wp:positionV>
                <wp:extent cx="6972300" cy="85725"/>
                <wp:effectExtent l="0" t="0" r="0" b="9525"/>
                <wp:wrapNone/>
                <wp:docPr id="33" name="Retângulo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72300" cy="8572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0070C0"/>
                            </a:gs>
                            <a:gs pos="7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E25823" id="Retângulo 33" o:spid="_x0000_s1026" style="position:absolute;margin-left:0;margin-top:0;width:549pt;height:6.7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" fillcolor="#0070c0" stroked="f" strokeweight="1pt">
                <v:fill color2="#cde0f2 [980]" rotate="t" colors="0 #0070c0;47841f #b5d2ec;54395f #b5d2ec;1 #cee1f2" focus="100%" type="gradient"/>
                <w10:wrap anchorx="margin"/>
              </v:rect>
            </w:pict>
          </mc:Fallback>
        </mc:AlternateContent>
      </w:r>
    </w:p>
    <w:p w:rsidR="005B283F" w:rsidRDefault="005B283F" w:rsidP="005B283F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BookAntiqua-Bold"/>
          <w:bCs/>
          <w:color w:val="0D0D0D"/>
          <w:sz w:val="24"/>
          <w:szCs w:val="24"/>
          <w:lang w:val="pt-BR"/>
        </w:rPr>
      </w:pPr>
    </w:p>
    <w:p w:rsidR="005B283F" w:rsidRDefault="005B283F" w:rsidP="005B283F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Cambria"/>
          <w:color w:val="0D0D0D"/>
          <w:sz w:val="24"/>
          <w:szCs w:val="24"/>
          <w:lang w:val="pt-BR"/>
        </w:rPr>
      </w:pPr>
      <w:r w:rsidRPr="005B283F">
        <w:rPr>
          <w:rFonts w:ascii="Garamond" w:hAnsi="Garamond" w:cs="BookAntiqua-Bold"/>
          <w:bCs/>
          <w:color w:val="0D0D0D"/>
          <w:sz w:val="24"/>
          <w:szCs w:val="24"/>
          <w:lang w:val="pt-BR"/>
        </w:rPr>
        <w:t xml:space="preserve">Eu, </w:t>
      </w:r>
      <w:r>
        <w:rPr>
          <w:rFonts w:ascii="Garamond" w:hAnsi="Garamond" w:cs="BookAntiqua-Bold"/>
          <w:bCs/>
          <w:color w:val="0D0D0D"/>
          <w:sz w:val="24"/>
          <w:szCs w:val="24"/>
          <w:lang w:val="pt-BR"/>
        </w:rPr>
        <w:t>__________________</w:t>
      </w:r>
      <w:r w:rsidRPr="005B283F">
        <w:rPr>
          <w:rFonts w:ascii="Garamond" w:hAnsi="Garamond" w:cs="BookAntiqua-Bold"/>
          <w:bCs/>
          <w:color w:val="0D0D0D"/>
          <w:sz w:val="24"/>
          <w:szCs w:val="24"/>
          <w:lang w:val="pt-BR"/>
        </w:rPr>
        <w:t xml:space="preserve">________________________________________________, portador do </w:t>
      </w:r>
      <w:r>
        <w:rPr>
          <w:rFonts w:ascii="Garamond" w:hAnsi="Garamond" w:cs="BookAntiqua-Bold"/>
          <w:bCs/>
          <w:color w:val="0D0D0D"/>
          <w:sz w:val="24"/>
          <w:szCs w:val="24"/>
          <w:lang w:val="pt-BR"/>
        </w:rPr>
        <w:t xml:space="preserve">RG _______________________ e CPF _______________________, </w:t>
      </w:r>
      <w:r w:rsidRPr="005B283F">
        <w:rPr>
          <w:rFonts w:ascii="Garamond" w:hAnsi="Garamond" w:cs="BookAntiqua-Bold"/>
          <w:bCs/>
          <w:color w:val="0D0D0D"/>
          <w:sz w:val="24"/>
          <w:szCs w:val="24"/>
          <w:lang w:val="pt-BR"/>
        </w:rPr>
        <w:t>na condição de __</w:t>
      </w:r>
      <w:r>
        <w:rPr>
          <w:rFonts w:ascii="Garamond" w:hAnsi="Garamond" w:cs="BookAntiqua-Bold"/>
          <w:bCs/>
          <w:color w:val="0D0D0D"/>
          <w:sz w:val="24"/>
          <w:szCs w:val="24"/>
          <w:lang w:val="pt-BR"/>
        </w:rPr>
        <w:t xml:space="preserve">________________________ </w:t>
      </w:r>
      <w:r w:rsidRPr="005B283F">
        <w:rPr>
          <w:rFonts w:ascii="Garamond" w:hAnsi="Garamond" w:cs="BookAntiqua-Bold"/>
          <w:bCs/>
          <w:color w:val="0D0D0D"/>
          <w:sz w:val="24"/>
          <w:szCs w:val="24"/>
          <w:lang w:val="pt-BR"/>
        </w:rPr>
        <w:t>da/do estudante ______</w:t>
      </w:r>
      <w:r>
        <w:rPr>
          <w:rFonts w:ascii="Garamond" w:hAnsi="Garamond" w:cs="BookAntiqua-Bold"/>
          <w:bCs/>
          <w:color w:val="0D0D0D"/>
          <w:sz w:val="24"/>
          <w:szCs w:val="24"/>
          <w:lang w:val="pt-BR"/>
        </w:rPr>
        <w:t>___________________</w:t>
      </w:r>
      <w:r w:rsidRPr="005B283F">
        <w:rPr>
          <w:rFonts w:ascii="Garamond" w:hAnsi="Garamond" w:cs="BookAntiqua-Bold"/>
          <w:bCs/>
          <w:color w:val="0D0D0D"/>
          <w:sz w:val="24"/>
          <w:szCs w:val="24"/>
          <w:lang w:val="pt-BR"/>
        </w:rPr>
        <w:t>__________________________________</w:t>
      </w:r>
      <w:r>
        <w:rPr>
          <w:rFonts w:ascii="Garamond" w:hAnsi="Garamond" w:cs="BookAntiqua-Bold"/>
          <w:bCs/>
          <w:color w:val="0D0D0D"/>
          <w:sz w:val="24"/>
          <w:szCs w:val="24"/>
          <w:lang w:val="pt-BR"/>
        </w:rPr>
        <w:t>________, matrícula ______________________,</w:t>
      </w:r>
      <w:r w:rsidRPr="005B283F">
        <w:rPr>
          <w:rFonts w:ascii="Garamond" w:hAnsi="Garamond" w:cs="BookAntiqua-Bold"/>
          <w:b/>
          <w:bCs/>
          <w:color w:val="0D0D0D"/>
          <w:sz w:val="24"/>
          <w:szCs w:val="24"/>
          <w:lang w:val="pt-BR"/>
        </w:rPr>
        <w:t xml:space="preserve"> AUTORIZO</w:t>
      </w:r>
      <w:r w:rsidRPr="005B283F">
        <w:rPr>
          <w:rFonts w:ascii="Garamond" w:hAnsi="Garamond" w:cs="BookAntiqua-Bold"/>
          <w:bCs/>
          <w:color w:val="0D0D0D"/>
          <w:sz w:val="24"/>
          <w:szCs w:val="24"/>
          <w:lang w:val="pt-BR"/>
        </w:rPr>
        <w:t xml:space="preserve"> </w:t>
      </w:r>
      <w:r w:rsidRPr="005B283F">
        <w:rPr>
          <w:rFonts w:ascii="Garamond" w:hAnsi="Garamond" w:cs="Cambria"/>
          <w:color w:val="0D0D0D"/>
          <w:sz w:val="24"/>
          <w:szCs w:val="24"/>
          <w:lang w:val="pt-BR"/>
        </w:rPr>
        <w:t>c</w:t>
      </w:r>
      <w:r w:rsidRPr="005B283F">
        <w:rPr>
          <w:rFonts w:ascii="Garamond" w:hAnsi="Garamond" w:cs="Cambria"/>
          <w:color w:val="0D0D0D"/>
          <w:sz w:val="24"/>
          <w:szCs w:val="24"/>
          <w:lang w:val="pt-BR"/>
        </w:rPr>
        <w:t>onforme as determinações do art. 83 do Estatuto da Criança e do adolescente (ECA)</w:t>
      </w:r>
      <w:r>
        <w:rPr>
          <w:rFonts w:ascii="Garamond" w:hAnsi="Garamond" w:cs="Cambria"/>
          <w:color w:val="0D0D0D"/>
          <w:sz w:val="24"/>
          <w:szCs w:val="24"/>
          <w:lang w:val="pt-BR"/>
        </w:rPr>
        <w:t xml:space="preserve">, viagem para participação no evento </w:t>
      </w:r>
      <w:r w:rsidRPr="005B283F">
        <w:rPr>
          <w:rFonts w:ascii="Garamond" w:hAnsi="Garamond" w:cs="Cambria"/>
          <w:color w:val="0D0D0D"/>
          <w:sz w:val="24"/>
          <w:szCs w:val="24"/>
          <w:lang w:val="pt-BR"/>
        </w:rPr>
        <w:t>________________________________</w:t>
      </w:r>
      <w:r>
        <w:rPr>
          <w:rFonts w:ascii="Garamond" w:hAnsi="Garamond" w:cs="Cambria"/>
          <w:color w:val="0D0D0D"/>
          <w:sz w:val="24"/>
          <w:szCs w:val="24"/>
          <w:lang w:val="pt-BR"/>
        </w:rPr>
        <w:t>___________________</w:t>
      </w:r>
      <w:r w:rsidRPr="005B283F">
        <w:rPr>
          <w:rFonts w:ascii="Garamond" w:hAnsi="Garamond" w:cs="Cambria"/>
          <w:color w:val="0D0D0D"/>
          <w:sz w:val="24"/>
          <w:szCs w:val="24"/>
          <w:lang w:val="pt-BR"/>
        </w:rPr>
        <w:t>__________</w:t>
      </w:r>
      <w:r>
        <w:rPr>
          <w:rFonts w:ascii="Garamond" w:hAnsi="Garamond" w:cs="Cambria"/>
          <w:color w:val="0D0D0D"/>
          <w:sz w:val="24"/>
          <w:szCs w:val="24"/>
          <w:lang w:val="pt-BR"/>
        </w:rPr>
        <w:t xml:space="preserve">______, na </w:t>
      </w:r>
      <w:r w:rsidRPr="005B283F">
        <w:rPr>
          <w:rFonts w:ascii="Garamond" w:hAnsi="Garamond" w:cs="Cambria"/>
          <w:color w:val="0D0D0D"/>
          <w:sz w:val="24"/>
          <w:szCs w:val="24"/>
          <w:lang w:val="pt-BR"/>
        </w:rPr>
        <w:t xml:space="preserve">cidade de </w:t>
      </w:r>
      <w:r>
        <w:rPr>
          <w:rFonts w:ascii="Garamond" w:hAnsi="Garamond" w:cs="Cambria"/>
          <w:color w:val="0D0D0D"/>
          <w:sz w:val="24"/>
          <w:szCs w:val="24"/>
          <w:lang w:val="pt-BR"/>
        </w:rPr>
        <w:t>_______________________________</w:t>
      </w:r>
      <w:r>
        <w:rPr>
          <w:rFonts w:ascii="Garamond" w:hAnsi="Garamond" w:cs="Cambria"/>
          <w:color w:val="0D0D0D"/>
          <w:sz w:val="24"/>
          <w:szCs w:val="24"/>
          <w:lang w:val="pt-BR"/>
        </w:rPr>
        <w:t xml:space="preserve">, </w:t>
      </w:r>
      <w:r>
        <w:rPr>
          <w:rFonts w:ascii="Garamond" w:hAnsi="Garamond" w:cs="Cambria"/>
          <w:color w:val="0D0D0D"/>
          <w:sz w:val="24"/>
          <w:szCs w:val="24"/>
          <w:lang w:val="pt-BR"/>
        </w:rPr>
        <w:t xml:space="preserve"> a ser realizado no período de _______________</w:t>
      </w:r>
      <w:r>
        <w:rPr>
          <w:rFonts w:ascii="Garamond" w:hAnsi="Garamond" w:cs="Cambria"/>
          <w:color w:val="0D0D0D"/>
          <w:sz w:val="24"/>
          <w:szCs w:val="24"/>
          <w:lang w:val="pt-BR"/>
        </w:rPr>
        <w:t>_________</w:t>
      </w:r>
      <w:r>
        <w:rPr>
          <w:rFonts w:ascii="Garamond" w:hAnsi="Garamond" w:cs="Cambria"/>
          <w:color w:val="0D0D0D"/>
          <w:sz w:val="24"/>
          <w:szCs w:val="24"/>
          <w:lang w:val="pt-BR"/>
        </w:rPr>
        <w:t xml:space="preserve">__ </w:t>
      </w:r>
      <w:proofErr w:type="spellStart"/>
      <w:r>
        <w:rPr>
          <w:rFonts w:ascii="Garamond" w:hAnsi="Garamond" w:cs="Cambria"/>
          <w:color w:val="0D0D0D"/>
          <w:sz w:val="24"/>
          <w:szCs w:val="24"/>
          <w:lang w:val="pt-BR"/>
        </w:rPr>
        <w:t>de</w:t>
      </w:r>
      <w:proofErr w:type="spellEnd"/>
      <w:r>
        <w:rPr>
          <w:rFonts w:ascii="Garamond" w:hAnsi="Garamond" w:cs="Cambria"/>
          <w:color w:val="0D0D0D"/>
          <w:sz w:val="24"/>
          <w:szCs w:val="24"/>
          <w:lang w:val="pt-BR"/>
        </w:rPr>
        <w:t xml:space="preserve"> 2019. </w:t>
      </w:r>
    </w:p>
    <w:p w:rsidR="005B283F" w:rsidRDefault="005B283F" w:rsidP="005B283F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Cambria"/>
          <w:color w:val="0D0D0D"/>
          <w:sz w:val="24"/>
          <w:szCs w:val="24"/>
          <w:lang w:val="pt-BR"/>
        </w:rPr>
      </w:pPr>
    </w:p>
    <w:p w:rsidR="005B283F" w:rsidRDefault="005B283F" w:rsidP="005B283F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Cambria"/>
          <w:color w:val="0D0D0D"/>
          <w:sz w:val="24"/>
          <w:szCs w:val="24"/>
          <w:lang w:val="pt-BR"/>
        </w:rPr>
      </w:pPr>
    </w:p>
    <w:p w:rsidR="005B283F" w:rsidRPr="005B283F" w:rsidRDefault="005B283F" w:rsidP="005B283F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Cambria"/>
          <w:color w:val="0D0D0D"/>
          <w:sz w:val="24"/>
          <w:szCs w:val="24"/>
          <w:lang w:val="pt-BR"/>
        </w:rPr>
      </w:pPr>
      <w:bookmarkStart w:id="0" w:name="_GoBack"/>
      <w:bookmarkEnd w:id="0"/>
    </w:p>
    <w:p w:rsidR="005B283F" w:rsidRDefault="005B283F" w:rsidP="005B283F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Cambria"/>
          <w:color w:val="0D0D0D"/>
          <w:sz w:val="24"/>
          <w:szCs w:val="24"/>
          <w:lang w:val="pt-BR"/>
        </w:rPr>
      </w:pPr>
    </w:p>
    <w:p w:rsidR="005B283F" w:rsidRPr="00446F16" w:rsidRDefault="005B283F" w:rsidP="005B283F">
      <w:pPr>
        <w:autoSpaceDE w:val="0"/>
        <w:autoSpaceDN w:val="0"/>
        <w:adjustRightInd w:val="0"/>
        <w:spacing w:line="360" w:lineRule="auto"/>
        <w:jc w:val="right"/>
        <w:rPr>
          <w:rFonts w:ascii="Garamond" w:hAnsi="Garamond" w:cs="Arial"/>
          <w:color w:val="0D0D0D" w:themeColor="text1" w:themeTint="F2"/>
          <w:sz w:val="24"/>
          <w:szCs w:val="24"/>
          <w:lang w:val="pt-BR"/>
        </w:rPr>
      </w:pPr>
      <w:r w:rsidRPr="00446F16">
        <w:rPr>
          <w:rFonts w:ascii="Garamond" w:hAnsi="Garamond" w:cs="Arial"/>
          <w:color w:val="0D0D0D" w:themeColor="text1" w:themeTint="F2"/>
          <w:sz w:val="24"/>
          <w:szCs w:val="24"/>
          <w:lang w:val="pt-BR"/>
        </w:rPr>
        <w:t>__________________, ______de _____________de 2019.</w:t>
      </w:r>
    </w:p>
    <w:p w:rsidR="005B283F" w:rsidRDefault="005B283F" w:rsidP="005B283F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color w:val="0D0D0D" w:themeColor="text1" w:themeTint="F2"/>
          <w:sz w:val="24"/>
          <w:szCs w:val="24"/>
          <w:lang w:val="pt-BR"/>
        </w:rPr>
      </w:pPr>
    </w:p>
    <w:p w:rsidR="005B283F" w:rsidRDefault="005B283F" w:rsidP="005B283F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color w:val="0D0D0D" w:themeColor="text1" w:themeTint="F2"/>
          <w:sz w:val="24"/>
          <w:szCs w:val="24"/>
          <w:lang w:val="pt-BR"/>
        </w:rPr>
      </w:pPr>
    </w:p>
    <w:p w:rsidR="005B283F" w:rsidRPr="00446F16" w:rsidRDefault="005B283F" w:rsidP="005B283F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color w:val="0D0D0D" w:themeColor="text1" w:themeTint="F2"/>
          <w:sz w:val="24"/>
          <w:szCs w:val="24"/>
          <w:lang w:val="pt-BR"/>
        </w:rPr>
      </w:pPr>
    </w:p>
    <w:p w:rsidR="005B283F" w:rsidRPr="00446F16" w:rsidRDefault="005B283F" w:rsidP="005B283F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color w:val="0D0D0D" w:themeColor="text1" w:themeTint="F2"/>
          <w:sz w:val="24"/>
          <w:szCs w:val="24"/>
          <w:lang w:val="pt-BR"/>
        </w:rPr>
      </w:pPr>
      <w:r w:rsidRPr="00446F16">
        <w:rPr>
          <w:rFonts w:ascii="Garamond" w:hAnsi="Garamond" w:cs="Arial"/>
          <w:color w:val="0D0D0D" w:themeColor="text1" w:themeTint="F2"/>
          <w:sz w:val="24"/>
          <w:szCs w:val="24"/>
          <w:lang w:val="pt-BR"/>
        </w:rPr>
        <w:t>_________________________________________________</w:t>
      </w:r>
    </w:p>
    <w:p w:rsidR="005B283F" w:rsidRPr="00446F16" w:rsidRDefault="005B283F" w:rsidP="005B283F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/>
          <w:i/>
          <w:color w:val="0D0D0D" w:themeColor="text1" w:themeTint="F2"/>
          <w:sz w:val="24"/>
          <w:szCs w:val="24"/>
        </w:rPr>
      </w:pPr>
      <w:r w:rsidRPr="00446F16">
        <w:rPr>
          <w:rFonts w:ascii="Garamond" w:hAnsi="Garamond" w:cs="Arial"/>
          <w:color w:val="0D0D0D" w:themeColor="text1" w:themeTint="F2"/>
          <w:sz w:val="24"/>
          <w:szCs w:val="24"/>
          <w:lang w:val="pt-BR"/>
        </w:rPr>
        <w:t xml:space="preserve">Assinatura da/o </w:t>
      </w:r>
      <w:r>
        <w:rPr>
          <w:rFonts w:ascii="Garamond" w:hAnsi="Garamond" w:cs="Arial"/>
          <w:color w:val="0D0D0D" w:themeColor="text1" w:themeTint="F2"/>
          <w:sz w:val="24"/>
          <w:szCs w:val="24"/>
          <w:lang w:val="pt-BR"/>
        </w:rPr>
        <w:t xml:space="preserve">responsável </w:t>
      </w:r>
    </w:p>
    <w:sectPr w:rsidR="005B283F" w:rsidRPr="00446F16" w:rsidSect="00446F16">
      <w:headerReference w:type="default" r:id="rId4"/>
      <w:footerReference w:type="first" r:id="rId5"/>
      <w:pgSz w:w="11906" w:h="16838" w:code="9"/>
      <w:pgMar w:top="720" w:right="720" w:bottom="720" w:left="720" w:header="862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ookAntiqu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  <w:tblDescription w:val="Layout de tabela do rodapé"/>
    </w:tblPr>
    <w:tblGrid>
      <w:gridCol w:w="561"/>
      <w:gridCol w:w="11373"/>
      <w:gridCol w:w="279"/>
      <w:gridCol w:w="198"/>
      <w:gridCol w:w="1547"/>
    </w:tblGrid>
    <w:tr w:rsidR="00F45420" w:rsidTr="00F45420">
      <w:trPr>
        <w:trHeight w:hRule="exact" w:val="288"/>
      </w:trPr>
      <w:tc>
        <w:tcPr>
          <w:tcW w:w="201" w:type="pct"/>
          <w:shd w:val="clear" w:color="auto" w:fill="E7E6E6" w:themeFill="background2"/>
          <w:vAlign w:val="center"/>
        </w:tcPr>
        <w:p w:rsidR="00F45420" w:rsidRDefault="005B283F" w:rsidP="006515E8"/>
      </w:tc>
      <w:tc>
        <w:tcPr>
          <w:tcW w:w="4074" w:type="pct"/>
          <w:shd w:val="clear" w:color="auto" w:fill="E7E6E6" w:themeFill="background2"/>
          <w:vAlign w:val="center"/>
        </w:tcPr>
        <w:p w:rsidR="00F45420" w:rsidRDefault="005B283F" w:rsidP="006515E8"/>
      </w:tc>
      <w:tc>
        <w:tcPr>
          <w:tcW w:w="100" w:type="pct"/>
          <w:shd w:val="clear" w:color="auto" w:fill="5B9BD5" w:themeFill="accent1"/>
          <w:vAlign w:val="center"/>
        </w:tcPr>
        <w:p w:rsidR="00F45420" w:rsidRDefault="005B283F" w:rsidP="006515E8"/>
      </w:tc>
      <w:tc>
        <w:tcPr>
          <w:tcW w:w="71" w:type="pct"/>
          <w:shd w:val="clear" w:color="auto" w:fill="ED7D31" w:themeFill="accent2"/>
          <w:vAlign w:val="center"/>
        </w:tcPr>
        <w:p w:rsidR="00F45420" w:rsidRDefault="005B283F" w:rsidP="006515E8"/>
      </w:tc>
      <w:tc>
        <w:tcPr>
          <w:tcW w:w="554" w:type="pct"/>
          <w:shd w:val="clear" w:color="auto" w:fill="A5A5A5" w:themeFill="accent3"/>
          <w:vAlign w:val="center"/>
        </w:tcPr>
        <w:p w:rsidR="00F45420" w:rsidRDefault="005B283F" w:rsidP="006515E8"/>
      </w:tc>
    </w:tr>
  </w:tbl>
  <w:p w:rsidR="00F45420" w:rsidRDefault="005B283F">
    <w:pPr>
      <w:pStyle w:val="Rodap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6F16" w:rsidRPr="00446F16" w:rsidRDefault="005B283F" w:rsidP="00446F16">
    <w:pPr>
      <w:tabs>
        <w:tab w:val="left" w:pos="4350"/>
      </w:tabs>
      <w:spacing w:after="0"/>
      <w:ind w:left="1843"/>
      <w:jc w:val="center"/>
      <w:rPr>
        <w:rFonts w:ascii="Garamond" w:hAnsi="Garamond"/>
        <w:b/>
        <w:noProof/>
        <w:color w:val="002060"/>
        <w:sz w:val="26"/>
        <w:szCs w:val="26"/>
        <w:lang w:eastAsia="pt-BR"/>
      </w:rPr>
    </w:pPr>
    <w:r w:rsidRPr="00446F16">
      <w:rPr>
        <w:rFonts w:ascii="Garamond" w:hAnsi="Garamond"/>
        <w:noProof/>
        <w:sz w:val="24"/>
        <w:szCs w:val="24"/>
        <w:lang w:val="pt-BR" w:eastAsia="pt-BR"/>
      </w:rPr>
      <w:drawing>
        <wp:anchor distT="0" distB="0" distL="114300" distR="114300" simplePos="0" relativeHeight="251659264" behindDoc="0" locked="0" layoutInCell="1" allowOverlap="1" wp14:anchorId="6719ED84" wp14:editId="68B9C235">
          <wp:simplePos x="0" y="0"/>
          <wp:positionH relativeFrom="margin">
            <wp:align>center</wp:align>
          </wp:positionH>
          <wp:positionV relativeFrom="paragraph">
            <wp:posOffset>-268605</wp:posOffset>
          </wp:positionV>
          <wp:extent cx="616597" cy="637653"/>
          <wp:effectExtent l="0" t="0" r="0" b="0"/>
          <wp:wrapNone/>
          <wp:docPr id="26" name="Imagem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6597" cy="63765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46F16" w:rsidRPr="00446F16" w:rsidRDefault="005B283F" w:rsidP="00446F16">
    <w:pPr>
      <w:tabs>
        <w:tab w:val="left" w:pos="4350"/>
      </w:tabs>
      <w:spacing w:after="0"/>
      <w:ind w:left="1843"/>
      <w:jc w:val="center"/>
      <w:rPr>
        <w:rFonts w:ascii="Garamond" w:hAnsi="Garamond"/>
        <w:b/>
        <w:noProof/>
        <w:color w:val="002060"/>
        <w:sz w:val="26"/>
        <w:szCs w:val="26"/>
        <w:lang w:eastAsia="pt-BR"/>
      </w:rPr>
    </w:pPr>
  </w:p>
  <w:p w:rsidR="00446F16" w:rsidRPr="00446F16" w:rsidRDefault="005B283F" w:rsidP="00446F16">
    <w:pPr>
      <w:tabs>
        <w:tab w:val="left" w:pos="4350"/>
      </w:tabs>
      <w:spacing w:after="0" w:line="240" w:lineRule="auto"/>
      <w:ind w:left="142"/>
      <w:jc w:val="center"/>
      <w:rPr>
        <w:rFonts w:ascii="Garamond" w:eastAsia="Georgia" w:hAnsi="Garamond" w:cs="Georgia"/>
        <w:b/>
        <w:noProof/>
        <w:color w:val="002060"/>
        <w:sz w:val="24"/>
        <w:szCs w:val="26"/>
        <w:lang w:val="pt-BR" w:eastAsia="pt-BR"/>
      </w:rPr>
    </w:pPr>
    <w:r w:rsidRPr="00446F16">
      <w:rPr>
        <w:rFonts w:ascii="Garamond" w:eastAsia="Georgia" w:hAnsi="Garamond" w:cs="Georgia"/>
        <w:b/>
        <w:noProof/>
        <w:color w:val="002060"/>
        <w:sz w:val="24"/>
        <w:szCs w:val="26"/>
        <w:lang w:val="pt-BR" w:eastAsia="pt-BR"/>
      </w:rPr>
      <w:t>MINISTÉRIO DA EDUCAÇÃO</w:t>
    </w:r>
  </w:p>
  <w:p w:rsidR="00446F16" w:rsidRPr="00446F16" w:rsidRDefault="005B283F" w:rsidP="00446F16">
    <w:pPr>
      <w:tabs>
        <w:tab w:val="left" w:pos="1230"/>
        <w:tab w:val="center" w:pos="4944"/>
      </w:tabs>
      <w:spacing w:after="0" w:line="240" w:lineRule="auto"/>
      <w:ind w:left="142"/>
      <w:jc w:val="center"/>
      <w:rPr>
        <w:rFonts w:ascii="Garamond" w:eastAsia="Georgia" w:hAnsi="Garamond" w:cs="Georgia"/>
        <w:b/>
        <w:noProof/>
        <w:color w:val="002060"/>
        <w:sz w:val="24"/>
        <w:szCs w:val="26"/>
        <w:lang w:val="pt-BR" w:eastAsia="pt-BR"/>
      </w:rPr>
    </w:pPr>
    <w:r w:rsidRPr="00446F16">
      <w:rPr>
        <w:rFonts w:ascii="Garamond" w:eastAsia="Georgia" w:hAnsi="Garamond" w:cs="Georgia"/>
        <w:b/>
        <w:noProof/>
        <w:color w:val="002060"/>
        <w:sz w:val="24"/>
        <w:szCs w:val="26"/>
        <w:lang w:val="pt-BR" w:eastAsia="pt-BR"/>
      </w:rPr>
      <w:t>Universidade Federal do Sul da Bahia</w:t>
    </w:r>
  </w:p>
  <w:p w:rsidR="00446F16" w:rsidRPr="00446F16" w:rsidRDefault="005B283F" w:rsidP="00446F16">
    <w:pPr>
      <w:spacing w:after="0" w:line="240" w:lineRule="auto"/>
      <w:ind w:left="142"/>
      <w:jc w:val="center"/>
      <w:rPr>
        <w:rFonts w:ascii="Garamond" w:eastAsia="Georgia" w:hAnsi="Garamond" w:cs="Georgia"/>
        <w:b/>
        <w:noProof/>
        <w:color w:val="002060"/>
        <w:sz w:val="24"/>
        <w:szCs w:val="26"/>
        <w:lang w:val="pt-BR" w:eastAsia="pt-BR"/>
      </w:rPr>
    </w:pPr>
    <w:r w:rsidRPr="00446F16">
      <w:rPr>
        <w:rFonts w:ascii="Garamond" w:eastAsia="Georgia" w:hAnsi="Garamond" w:cs="Georgia"/>
        <w:b/>
        <w:noProof/>
        <w:color w:val="002060"/>
        <w:sz w:val="24"/>
        <w:szCs w:val="26"/>
        <w:lang w:val="pt-BR" w:eastAsia="pt-BR"/>
      </w:rPr>
      <w:t xml:space="preserve">Pró-Reitoria de </w:t>
    </w:r>
    <w:r w:rsidRPr="00446F16">
      <w:rPr>
        <w:rFonts w:ascii="Garamond" w:eastAsia="Georgia" w:hAnsi="Garamond" w:cs="Georgia"/>
        <w:b/>
        <w:noProof/>
        <w:color w:val="002060"/>
        <w:sz w:val="24"/>
        <w:szCs w:val="26"/>
        <w:lang w:val="pt-BR" w:eastAsia="pt-BR"/>
      </w:rPr>
      <w:t>Sustentabilidade e Integração Social</w:t>
    </w:r>
  </w:p>
  <w:p w:rsidR="002D381A" w:rsidRPr="00446F16" w:rsidRDefault="005B283F">
    <w:pPr>
      <w:pStyle w:val="Cabealho"/>
      <w:rPr>
        <w:lang w:val="pt-BR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283F"/>
    <w:rsid w:val="00251587"/>
    <w:rsid w:val="005B283F"/>
    <w:rsid w:val="00722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0052B8-BE72-44C1-A767-72946EB6D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19" w:unhideWhenUsed="1"/>
    <w:lsdException w:name="footer" w:semiHidden="1" w:uiPriority="18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283F"/>
    <w:pPr>
      <w:spacing w:after="200" w:line="288" w:lineRule="auto"/>
    </w:pPr>
    <w:rPr>
      <w:color w:val="595959" w:themeColor="text1" w:themeTint="A6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18"/>
    <w:unhideWhenUsed/>
    <w:rsid w:val="005B283F"/>
    <w:pPr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18"/>
    <w:rsid w:val="005B283F"/>
    <w:rPr>
      <w:color w:val="595959" w:themeColor="text1" w:themeTint="A6"/>
      <w:lang w:val="pt-PT"/>
    </w:rPr>
  </w:style>
  <w:style w:type="paragraph" w:styleId="Cabealho">
    <w:name w:val="header"/>
    <w:basedOn w:val="Normal"/>
    <w:link w:val="CabealhoChar"/>
    <w:uiPriority w:val="19"/>
    <w:unhideWhenUsed/>
    <w:rsid w:val="005B283F"/>
    <w:pPr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19"/>
    <w:rsid w:val="005B283F"/>
    <w:rPr>
      <w:color w:val="595959" w:themeColor="text1" w:themeTint="A6"/>
      <w:lang w:val="pt-PT"/>
    </w:rPr>
  </w:style>
  <w:style w:type="table" w:styleId="TabeladeGrade2-nfase2">
    <w:name w:val="Grid Table 2 Accent 2"/>
    <w:basedOn w:val="Tabelanormal"/>
    <w:uiPriority w:val="47"/>
    <w:rsid w:val="005B283F"/>
    <w:pPr>
      <w:spacing w:after="0" w:line="240" w:lineRule="auto"/>
    </w:pPr>
    <w:rPr>
      <w:color w:val="595959" w:themeColor="text1" w:themeTint="A6"/>
      <w:lang w:val="pt-PT"/>
    </w:r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128</Words>
  <Characters>696</Characters>
  <Application>Microsoft Office Word</Application>
  <DocSecurity>0</DocSecurity>
  <Lines>5</Lines>
  <Paragraphs>1</Paragraphs>
  <ScaleCrop>false</ScaleCrop>
  <Company/>
  <LinksUpToDate>false</LinksUpToDate>
  <CharactersWithSpaces>823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SUELEN FERREIRA BASTOS</dc:creator>
  <cp:keywords/>
  <dc:description/>
  <cp:lastModifiedBy>AMANDA SUELEN FERREIRA BASTOS</cp:lastModifiedBy>
  <cp:revision>1</cp:revision>
  <dcterms:created xsi:type="dcterms:W3CDTF">2019-01-07T19:12:00Z</dcterms:created>
  <dcterms:modified xsi:type="dcterms:W3CDTF">2019-01-07T19:20:00Z</dcterms:modified>
</cp:coreProperties>
</file>