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6D41B" w14:textId="77777777" w:rsidR="00466F9E" w:rsidRDefault="00466F9E" w:rsidP="00466F9E">
      <w:pPr>
        <w:spacing w:line="276" w:lineRule="auto"/>
        <w:rPr>
          <w:rFonts w:ascii="Century Gothic" w:eastAsia="Times New Roman" w:hAnsi="Century Gothic" w:cs="Times New Roman"/>
          <w:b/>
          <w:bCs/>
        </w:rPr>
      </w:pPr>
    </w:p>
    <w:p w14:paraId="4613F436" w14:textId="33F17184" w:rsidR="00466F9E" w:rsidRDefault="00466F9E" w:rsidP="00C24936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>
        <w:rPr>
          <w:rFonts w:ascii="Century Gothic" w:eastAsia="Times New Roman" w:hAnsi="Century Gothic" w:cs="Times New Roman"/>
          <w:b/>
          <w:bCs/>
        </w:rPr>
        <w:t xml:space="preserve">ANEXO </w:t>
      </w:r>
      <w:r w:rsidR="00116167">
        <w:rPr>
          <w:rFonts w:ascii="Century Gothic" w:eastAsia="Times New Roman" w:hAnsi="Century Gothic" w:cs="Times New Roman"/>
          <w:b/>
          <w:bCs/>
        </w:rPr>
        <w:t>I</w:t>
      </w:r>
      <w:r w:rsidR="000100DD">
        <w:rPr>
          <w:rFonts w:ascii="Century Gothic" w:eastAsia="Times New Roman" w:hAnsi="Century Gothic" w:cs="Times New Roman"/>
          <w:b/>
          <w:bCs/>
        </w:rPr>
        <w:t>I</w:t>
      </w:r>
      <w:r w:rsidR="003B0E45">
        <w:rPr>
          <w:rFonts w:ascii="Century Gothic" w:eastAsia="Times New Roman" w:hAnsi="Century Gothic" w:cs="Times New Roman"/>
          <w:b/>
          <w:bCs/>
        </w:rPr>
        <w:t>I</w:t>
      </w:r>
    </w:p>
    <w:p w14:paraId="068CA4BF" w14:textId="77777777" w:rsidR="00466F9E" w:rsidRDefault="00466F9E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  <w:r w:rsidRPr="00466F9E">
        <w:rPr>
          <w:rFonts w:ascii="Century Gothic" w:eastAsia="Times New Roman" w:hAnsi="Century Gothic" w:cs="Times New Roman"/>
          <w:b/>
          <w:bCs/>
        </w:rPr>
        <w:t>AUTODECLARAÇÃO DE IDENTIDADE TRANS: TRAVESTI, TRANSEXUAL OU TRANSGÊNERO</w:t>
      </w:r>
    </w:p>
    <w:p w14:paraId="63529A7F" w14:textId="77777777" w:rsidR="009C0D00" w:rsidRPr="00466F9E" w:rsidRDefault="009C0D00" w:rsidP="00466F9E">
      <w:pPr>
        <w:spacing w:line="276" w:lineRule="auto"/>
        <w:jc w:val="center"/>
        <w:rPr>
          <w:rFonts w:ascii="Century Gothic" w:eastAsia="Times New Roman" w:hAnsi="Century Gothic" w:cs="Times New Roman"/>
          <w:b/>
          <w:bCs/>
        </w:rPr>
      </w:pPr>
    </w:p>
    <w:p w14:paraId="5C98E0CB" w14:textId="77777777" w:rsidR="00466F9E" w:rsidRPr="00466F9E" w:rsidRDefault="00466F9E" w:rsidP="00466F9E">
      <w:pPr>
        <w:spacing w:line="276" w:lineRule="auto"/>
        <w:jc w:val="both"/>
        <w:rPr>
          <w:rFonts w:ascii="Century Gothic" w:eastAsia="Times New Roman" w:hAnsi="Century Gothic" w:cs="Times New Roman"/>
        </w:rPr>
      </w:pPr>
    </w:p>
    <w:p w14:paraId="1B6CF947" w14:textId="1AA177E6" w:rsidR="000100DD" w:rsidRDefault="00466F9E" w:rsidP="000100DD">
      <w:pPr>
        <w:spacing w:line="360" w:lineRule="auto"/>
        <w:jc w:val="both"/>
        <w:rPr>
          <w:rFonts w:ascii="Century Gothic" w:eastAsia="Times New Roman" w:hAnsi="Century Gothic" w:cs="Times New Roman"/>
        </w:rPr>
      </w:pPr>
      <w:r w:rsidRPr="00466F9E">
        <w:rPr>
          <w:rFonts w:ascii="Century Gothic" w:eastAsia="Times New Roman" w:hAnsi="Century Gothic" w:cs="Times New Roman"/>
        </w:rPr>
        <w:t xml:space="preserve">Eu _________________________________________________________________, RG ____________________________, CPF __________________, declaro minha identidade </w:t>
      </w:r>
      <w:proofErr w:type="spellStart"/>
      <w:r w:rsidRPr="00466F9E">
        <w:rPr>
          <w:rFonts w:ascii="Century Gothic" w:eastAsia="Times New Roman" w:hAnsi="Century Gothic" w:cs="Times New Roman"/>
        </w:rPr>
        <w:t>trans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 (travesti, transexual ou </w:t>
      </w:r>
      <w:proofErr w:type="spellStart"/>
      <w:r w:rsidRPr="00466F9E">
        <w:rPr>
          <w:rFonts w:ascii="Century Gothic" w:eastAsia="Times New Roman" w:hAnsi="Century Gothic" w:cs="Times New Roman"/>
        </w:rPr>
        <w:t>transgênero</w:t>
      </w:r>
      <w:proofErr w:type="spellEnd"/>
      <w:r w:rsidRPr="00466F9E">
        <w:rPr>
          <w:rFonts w:ascii="Century Gothic" w:eastAsia="Times New Roman" w:hAnsi="Century Gothic" w:cs="Times New Roman"/>
        </w:rPr>
        <w:t xml:space="preserve">), para </w:t>
      </w:r>
      <w:r w:rsidR="0035110F">
        <w:rPr>
          <w:rFonts w:ascii="Century Gothic" w:eastAsia="Times New Roman" w:hAnsi="Century Gothic" w:cs="Times New Roman"/>
        </w:rPr>
        <w:t>inscrição</w:t>
      </w:r>
      <w:r w:rsidRPr="00466F9E">
        <w:rPr>
          <w:rFonts w:ascii="Century Gothic" w:eastAsia="Times New Roman" w:hAnsi="Century Gothic" w:cs="Times New Roman"/>
        </w:rPr>
        <w:t xml:space="preserve"> no </w:t>
      </w:r>
      <w:r w:rsidR="00580CE1">
        <w:rPr>
          <w:rFonts w:ascii="Century Gothic" w:eastAsia="Times New Roman" w:hAnsi="Century Gothic" w:cs="Times New Roman"/>
        </w:rPr>
        <w:t xml:space="preserve">edital PROAF </w:t>
      </w:r>
      <w:r w:rsidR="00C96D6E">
        <w:rPr>
          <w:rFonts w:ascii="Century Gothic" w:eastAsia="Times New Roman" w:hAnsi="Century Gothic" w:cs="Times New Roman"/>
        </w:rPr>
        <w:t>19</w:t>
      </w:r>
      <w:bookmarkStart w:id="0" w:name="_GoBack"/>
      <w:bookmarkEnd w:id="0"/>
      <w:r w:rsidR="000100DD">
        <w:rPr>
          <w:rFonts w:ascii="Century Gothic" w:eastAsia="Times New Roman" w:hAnsi="Century Gothic" w:cs="Times New Roman"/>
        </w:rPr>
        <w:t>/2023</w:t>
      </w:r>
      <w:r w:rsidR="0035110F">
        <w:rPr>
          <w:rFonts w:ascii="Century Gothic" w:eastAsia="Times New Roman" w:hAnsi="Century Gothic" w:cs="Times New Roman"/>
        </w:rPr>
        <w:t xml:space="preserve"> – Edital de Concessão </w:t>
      </w:r>
      <w:r w:rsidR="000100DD">
        <w:rPr>
          <w:rFonts w:ascii="Century Gothic" w:eastAsia="Times New Roman" w:hAnsi="Century Gothic" w:cs="Times New Roman"/>
        </w:rPr>
        <w:t xml:space="preserve">do </w:t>
      </w:r>
      <w:r w:rsidR="000100DD" w:rsidRPr="000100DD">
        <w:rPr>
          <w:rFonts w:ascii="Century Gothic" w:eastAsia="Times New Roman" w:hAnsi="Century Gothic" w:cs="Times New Roman"/>
        </w:rPr>
        <w:t xml:space="preserve">Auxílio Permanência – Pessoas </w:t>
      </w:r>
      <w:proofErr w:type="spellStart"/>
      <w:r w:rsidR="000100DD" w:rsidRPr="000100DD">
        <w:rPr>
          <w:rFonts w:ascii="Century Gothic" w:eastAsia="Times New Roman" w:hAnsi="Century Gothic" w:cs="Times New Roman"/>
        </w:rPr>
        <w:t>Trans</w:t>
      </w:r>
      <w:proofErr w:type="spellEnd"/>
      <w:r w:rsidR="000100DD" w:rsidRPr="000100DD">
        <w:rPr>
          <w:rFonts w:ascii="Century Gothic" w:eastAsia="Times New Roman" w:hAnsi="Century Gothic" w:cs="Times New Roman"/>
        </w:rPr>
        <w:t xml:space="preserve"> (APPT)</w:t>
      </w:r>
      <w:r w:rsidRPr="00466F9E">
        <w:rPr>
          <w:rFonts w:ascii="Century Gothic" w:eastAsia="Times New Roman" w:hAnsi="Century Gothic" w:cs="Times New Roman"/>
        </w:rPr>
        <w:t xml:space="preserve">. Afirmo ainda que o nome utilizado no preenchimento acima e também na ficha de inscrição é aquele que deve ser utilizado, mesmo que seja distinto de meu registro civil, vedando o uso de outra identificação, a fim de garantir o que estabelece a Resolução 19/2015 do Conselho Universitário (CONSUNI) da Universidade Federal do Sul da Bahia. </w:t>
      </w:r>
    </w:p>
    <w:p w14:paraId="314FB1A8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DECLARO ainda, estar ciente de que a falsidade das declarações por mim firmadas no presente documento, poderá ensejar sanções civis, criminais e administrativas, além do cancelamento da concessão do auxílio e ressarcimento dos valores recebidos indevidamente.</w:t>
      </w:r>
    </w:p>
    <w:p w14:paraId="595F42DC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Por ser verdade, firmo e dato a presente declaração.</w:t>
      </w:r>
    </w:p>
    <w:p w14:paraId="3694E10B" w14:textId="77777777" w:rsidR="000100DD" w:rsidRPr="003A35EF" w:rsidRDefault="000100DD" w:rsidP="000100DD">
      <w:pPr>
        <w:spacing w:before="240" w:line="360" w:lineRule="auto"/>
        <w:jc w:val="both"/>
        <w:rPr>
          <w:rFonts w:ascii="Century Gothic" w:hAnsi="Century Gothic" w:cs="Arial"/>
        </w:rPr>
      </w:pPr>
    </w:p>
    <w:p w14:paraId="088A24C9" w14:textId="5F5F84C4" w:rsidR="000100DD" w:rsidRPr="003A35EF" w:rsidRDefault="000100DD" w:rsidP="000100DD">
      <w:pPr>
        <w:spacing w:before="120" w:after="120" w:line="360" w:lineRule="auto"/>
        <w:jc w:val="right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___________/____________________/________. </w:t>
      </w:r>
    </w:p>
    <w:p w14:paraId="2F443201" w14:textId="77777777" w:rsidR="000100DD" w:rsidRPr="003A35EF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</w:p>
    <w:p w14:paraId="7DBC05F5" w14:textId="77777777" w:rsidR="000100DD" w:rsidRPr="003A35EF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_______________________________________________</w:t>
      </w:r>
    </w:p>
    <w:p w14:paraId="21769910" w14:textId="6E7535BB" w:rsidR="001E16BD" w:rsidRPr="000100DD" w:rsidRDefault="000100DD" w:rsidP="000100DD">
      <w:pPr>
        <w:spacing w:before="120" w:after="120" w:line="360" w:lineRule="auto"/>
        <w:jc w:val="center"/>
        <w:rPr>
          <w:rFonts w:ascii="Century Gothic" w:hAnsi="Century Gothic" w:cs="Arial"/>
        </w:rPr>
      </w:pPr>
      <w:r w:rsidRPr="003A35EF">
        <w:rPr>
          <w:rFonts w:ascii="Century Gothic" w:hAnsi="Century Gothic" w:cs="Arial"/>
        </w:rPr>
        <w:t>Assinatura</w:t>
      </w:r>
    </w:p>
    <w:sectPr w:rsidR="001E16BD" w:rsidRPr="000100DD" w:rsidSect="00466F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5528C" w14:textId="77777777" w:rsidR="009322CF" w:rsidRDefault="009322CF" w:rsidP="00466F9E">
      <w:r>
        <w:separator/>
      </w:r>
    </w:p>
  </w:endnote>
  <w:endnote w:type="continuationSeparator" w:id="0">
    <w:p w14:paraId="6F341614" w14:textId="77777777" w:rsidR="009322CF" w:rsidRDefault="009322CF" w:rsidP="00466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Franklin Gothic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55267C1" w14:textId="77777777" w:rsidR="00165A6E" w:rsidRDefault="00165A6E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0A67A68" w14:textId="77777777" w:rsidR="00466F9E" w:rsidRDefault="00466F9E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eastAsia="Franklin Gothic" w:hAnsi="Century Gothic" w:cs="Franklin Gothic"/>
        <w:color w:val="A6A6A6"/>
        <w:sz w:val="18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4DBFF8B6" w14:textId="4E624E09" w:rsidR="000100DD" w:rsidRPr="000100DD" w:rsidRDefault="000100DD" w:rsidP="00466F9E">
    <w:pPr>
      <w:tabs>
        <w:tab w:val="center" w:pos="5231"/>
        <w:tab w:val="left" w:pos="9126"/>
      </w:tabs>
      <w:spacing w:line="254" w:lineRule="auto"/>
      <w:ind w:right="4"/>
      <w:jc w:val="center"/>
      <w:rPr>
        <w:rFonts w:ascii="Century Gothic" w:eastAsia="Franklin Gothic" w:hAnsi="Century Gothic" w:cs="Franklin Gothic"/>
        <w:color w:val="A6A6A6"/>
        <w:sz w:val="18"/>
      </w:rPr>
    </w:pPr>
    <w:r w:rsidRPr="000100DD">
      <w:rPr>
        <w:rFonts w:ascii="Century Gothic" w:eastAsia="Franklin Gothic" w:hAnsi="Century Gothic" w:cs="Franklin Gothic"/>
        <w:color w:val="A6A6A6"/>
        <w:sz w:val="18"/>
      </w:rPr>
      <w:t>Reitoria, Praça José Bastos, s/n, Centro, Itabuna – BA, CEP 45.600-923, Fone: (73) 2103-8420 / 8400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3E6978E" w14:textId="77777777" w:rsidR="00165A6E" w:rsidRDefault="00165A6E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01F8F5" w14:textId="77777777" w:rsidR="009322CF" w:rsidRDefault="009322CF" w:rsidP="00466F9E">
      <w:r>
        <w:separator/>
      </w:r>
    </w:p>
  </w:footnote>
  <w:footnote w:type="continuationSeparator" w:id="0">
    <w:p w14:paraId="505E043D" w14:textId="77777777" w:rsidR="009322CF" w:rsidRDefault="009322CF" w:rsidP="00466F9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107EA4" w14:textId="77777777" w:rsidR="00165A6E" w:rsidRDefault="00165A6E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D04FDE0" w14:textId="77777777" w:rsidR="00165A6E" w:rsidRPr="007A5D91" w:rsidRDefault="009322CF" w:rsidP="00165A6E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5050F6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165A6E" w:rsidRPr="00156C30">
      <w:rPr>
        <w:rFonts w:ascii="Franklin Gothic Book" w:hAnsi="Franklin Gothic Book"/>
        <w:b/>
        <w:noProof/>
        <w:color w:val="002878"/>
      </w:rPr>
      <w:drawing>
        <wp:anchor distT="0" distB="0" distL="114300" distR="114300" simplePos="0" relativeHeight="251657728" behindDoc="1" locked="0" layoutInCell="1" allowOverlap="1" wp14:anchorId="0EF521A8" wp14:editId="6D18E18D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5A6E">
      <w:rPr>
        <w:rFonts w:ascii="Century Gothic" w:hAnsi="Century Gothic"/>
        <w:noProof/>
        <w:color w:val="0066FF"/>
      </w:rPr>
      <w:drawing>
        <wp:anchor distT="0" distB="0" distL="114300" distR="114300" simplePos="0" relativeHeight="251656704" behindDoc="1" locked="0" layoutInCell="0" allowOverlap="1" wp14:anchorId="6E91CEEA" wp14:editId="6ABBC80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5A6E">
      <w:rPr>
        <w:rFonts w:ascii="Century Gothic" w:hAnsi="Century Gothic"/>
        <w:b/>
        <w:color w:val="002060"/>
      </w:rPr>
      <w:t>GOVERNO FEDERAL</w:t>
    </w:r>
  </w:p>
  <w:p w14:paraId="538C4C6C" w14:textId="77777777" w:rsidR="00165A6E" w:rsidRPr="00395FB6" w:rsidRDefault="00165A6E" w:rsidP="00165A6E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85CA11A" w14:textId="77777777" w:rsidR="00165A6E" w:rsidRPr="00BC2F19" w:rsidRDefault="00165A6E" w:rsidP="00165A6E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249D426E" w14:textId="77777777" w:rsidR="00165A6E" w:rsidRDefault="00165A6E" w:rsidP="00165A6E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400A4396" w14:textId="77777777" w:rsidR="00165A6E" w:rsidRDefault="00165A6E" w:rsidP="00165A6E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  <w:sz w:val="22"/>
      </w:rPr>
      <w:t>Diretoria de Assuntos Comunitários e Estudantis</w:t>
    </w:r>
  </w:p>
  <w:p w14:paraId="64CFB239" w14:textId="77777777" w:rsidR="00165A6E" w:rsidRDefault="00165A6E" w:rsidP="00165A6E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38ACD955" w14:textId="29A71087" w:rsidR="00466F9E" w:rsidRDefault="00466F9E" w:rsidP="00466F9E">
    <w:pPr>
      <w:pStyle w:val="Cabealho"/>
      <w:ind w:left="-709"/>
      <w:jc w:val="cent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46ECAF6" w14:textId="77777777" w:rsidR="00165A6E" w:rsidRDefault="00165A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9E"/>
    <w:rsid w:val="000100DD"/>
    <w:rsid w:val="00116167"/>
    <w:rsid w:val="00165A6E"/>
    <w:rsid w:val="00192DC0"/>
    <w:rsid w:val="00326225"/>
    <w:rsid w:val="0035110F"/>
    <w:rsid w:val="003B0E45"/>
    <w:rsid w:val="003D561F"/>
    <w:rsid w:val="004034E8"/>
    <w:rsid w:val="004331C4"/>
    <w:rsid w:val="00466F9E"/>
    <w:rsid w:val="004C4BBC"/>
    <w:rsid w:val="004C66B6"/>
    <w:rsid w:val="004E4D34"/>
    <w:rsid w:val="00570D92"/>
    <w:rsid w:val="00580CE1"/>
    <w:rsid w:val="006B5E45"/>
    <w:rsid w:val="00710DFA"/>
    <w:rsid w:val="00796301"/>
    <w:rsid w:val="008D28B2"/>
    <w:rsid w:val="008E39C1"/>
    <w:rsid w:val="009322CF"/>
    <w:rsid w:val="0099498F"/>
    <w:rsid w:val="009A7496"/>
    <w:rsid w:val="009B31B8"/>
    <w:rsid w:val="009C0D00"/>
    <w:rsid w:val="00A67228"/>
    <w:rsid w:val="00AF12ED"/>
    <w:rsid w:val="00BA433C"/>
    <w:rsid w:val="00C24936"/>
    <w:rsid w:val="00C96D6E"/>
    <w:rsid w:val="00DC3D17"/>
    <w:rsid w:val="00E51FF5"/>
    <w:rsid w:val="00ED5BC4"/>
    <w:rsid w:val="00E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7A876C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F9E"/>
  </w:style>
  <w:style w:type="paragraph" w:styleId="Rodap">
    <w:name w:val="footer"/>
    <w:basedOn w:val="Normal"/>
    <w:link w:val="RodapChar"/>
    <w:uiPriority w:val="99"/>
    <w:unhideWhenUsed/>
    <w:rsid w:val="00466F9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466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968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de Paula Souza</dc:creator>
  <cp:keywords/>
  <dc:description/>
  <cp:lastModifiedBy>Felipe de Paula Souza</cp:lastModifiedBy>
  <cp:revision>3</cp:revision>
  <dcterms:created xsi:type="dcterms:W3CDTF">2023-05-26T12:14:00Z</dcterms:created>
  <dcterms:modified xsi:type="dcterms:W3CDTF">2023-09-04T13:46:00Z</dcterms:modified>
</cp:coreProperties>
</file>