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DB8" w:rsidRDefault="00FA3DB8" w:rsidP="00EF30E7">
      <w:pPr>
        <w:tabs>
          <w:tab w:val="left" w:pos="1311"/>
          <w:tab w:val="center" w:pos="4252"/>
        </w:tabs>
        <w:spacing w:line="240" w:lineRule="auto"/>
        <w:rPr>
          <w:rFonts w:ascii="Segoe UI" w:hAnsi="Segoe UI" w:cs="Segoe UI"/>
          <w:b/>
          <w:color w:val="000000"/>
          <w:sz w:val="24"/>
          <w:szCs w:val="21"/>
          <w:shd w:val="clear" w:color="auto" w:fill="FFFFFF"/>
        </w:rPr>
      </w:pPr>
    </w:p>
    <w:p w:rsidR="00FA3DB8" w:rsidRPr="00FA3DB8" w:rsidRDefault="00FA3DB8" w:rsidP="00EF30E7">
      <w:pPr>
        <w:suppressAutoHyphens/>
        <w:spacing w:after="0" w:line="240" w:lineRule="auto"/>
        <w:jc w:val="center"/>
        <w:rPr>
          <w:rFonts w:ascii="Segoe UI" w:eastAsia="Calibri" w:hAnsi="Segoe UI" w:cs="Segoe UI"/>
          <w:b/>
          <w:szCs w:val="24"/>
        </w:rPr>
      </w:pPr>
      <w:r w:rsidRPr="00FA3DB8">
        <w:rPr>
          <w:rFonts w:ascii="Segoe UI" w:eastAsia="Calibri" w:hAnsi="Segoe UI" w:cs="Segoe UI"/>
          <w:b/>
          <w:szCs w:val="24"/>
        </w:rPr>
        <w:t>CADASTRO PROAF</w:t>
      </w:r>
    </w:p>
    <w:p w:rsidR="00FA3DB8" w:rsidRPr="00FA3DB8" w:rsidRDefault="00FA3DB8" w:rsidP="00EF30E7">
      <w:pPr>
        <w:suppressAutoHyphens/>
        <w:spacing w:after="0" w:line="240" w:lineRule="auto"/>
        <w:jc w:val="center"/>
        <w:rPr>
          <w:rFonts w:ascii="Segoe UI" w:eastAsia="Calibri" w:hAnsi="Segoe UI" w:cs="Segoe UI"/>
          <w:b/>
          <w:szCs w:val="24"/>
        </w:rPr>
      </w:pPr>
      <w:r w:rsidRPr="00FA3DB8">
        <w:rPr>
          <w:rFonts w:ascii="Segoe UI" w:eastAsia="Calibri" w:hAnsi="Segoe UI" w:cs="Segoe UI"/>
          <w:b/>
          <w:szCs w:val="24"/>
        </w:rPr>
        <w:t>ANEXO II – DECLARAÇÃO DE COMPOSIÇÃO FAMILIAR</w:t>
      </w:r>
      <w:r w:rsidRPr="00FA3DB8">
        <w:rPr>
          <w:rFonts w:ascii="Segoe UI" w:eastAsia="Calibri" w:hAnsi="Segoe UI" w:cs="Segoe UI"/>
          <w:b/>
          <w:szCs w:val="24"/>
          <w:vertAlign w:val="superscript"/>
        </w:rPr>
        <w:footnoteReference w:id="1"/>
      </w:r>
    </w:p>
    <w:tbl>
      <w:tblPr>
        <w:tblpPr w:leftFromText="141" w:rightFromText="141" w:vertAnchor="text" w:horzAnchor="page" w:tblpX="581" w:tblpY="441"/>
        <w:tblW w:w="500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5"/>
        <w:gridCol w:w="1460"/>
        <w:gridCol w:w="203"/>
        <w:gridCol w:w="459"/>
        <w:gridCol w:w="485"/>
        <w:gridCol w:w="485"/>
        <w:gridCol w:w="485"/>
        <w:gridCol w:w="485"/>
        <w:gridCol w:w="485"/>
        <w:gridCol w:w="485"/>
        <w:gridCol w:w="485"/>
        <w:gridCol w:w="485"/>
        <w:gridCol w:w="587"/>
        <w:gridCol w:w="585"/>
        <w:gridCol w:w="585"/>
        <w:gridCol w:w="585"/>
        <w:gridCol w:w="584"/>
        <w:gridCol w:w="585"/>
        <w:gridCol w:w="543"/>
        <w:gridCol w:w="543"/>
        <w:gridCol w:w="543"/>
        <w:gridCol w:w="542"/>
        <w:gridCol w:w="542"/>
        <w:gridCol w:w="485"/>
        <w:gridCol w:w="485"/>
        <w:gridCol w:w="485"/>
        <w:gridCol w:w="485"/>
        <w:gridCol w:w="146"/>
      </w:tblGrid>
      <w:tr w:rsidR="00FA3DB8" w:rsidRPr="00FA3DB8" w:rsidTr="00E932EC">
        <w:trPr>
          <w:trHeight w:val="495"/>
        </w:trPr>
        <w:tc>
          <w:tcPr>
            <w:tcW w:w="3117" w:type="pct"/>
            <w:gridSpan w:val="16"/>
            <w:tcBorders>
              <w:top w:val="double" w:sz="6" w:space="0" w:color="808080"/>
              <w:left w:val="double" w:sz="6" w:space="0" w:color="808080"/>
              <w:bottom w:val="nil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ind w:firstLineChars="100" w:firstLine="221"/>
              <w:rPr>
                <w:rFonts w:ascii="Segoe UI" w:eastAsia="Times New Roman" w:hAnsi="Segoe UI" w:cs="Segoe UI"/>
                <w:b/>
                <w:color w:val="0D0D0D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color w:val="0D0D0D"/>
                <w:lang w:eastAsia="pt-BR"/>
              </w:rPr>
              <w:t>COMPOSIÇÃO DA RENDA FAMILIAR BRUTA PER CAPITA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</w:p>
        </w:tc>
      </w:tr>
      <w:tr w:rsidR="00FA3DB8" w:rsidRPr="00FA3DB8" w:rsidTr="00FA3DB8">
        <w:trPr>
          <w:trHeight w:val="315"/>
        </w:trPr>
        <w:tc>
          <w:tcPr>
            <w:tcW w:w="362" w:type="pct"/>
            <w:tcBorders>
              <w:top w:val="single" w:sz="8" w:space="0" w:color="CBD8E7"/>
              <w:left w:val="double" w:sz="6" w:space="0" w:color="808080"/>
              <w:bottom w:val="single" w:sz="8" w:space="0" w:color="CBD8E7"/>
              <w:right w:val="single" w:sz="8" w:space="0" w:color="CCD8E6"/>
            </w:tcBorders>
            <w:shd w:val="clear" w:color="auto" w:fill="D7D2D9"/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000000"/>
                <w:lang w:eastAsia="pt-BR"/>
              </w:rPr>
              <w:t>Nº</w:t>
            </w:r>
          </w:p>
        </w:tc>
        <w:tc>
          <w:tcPr>
            <w:tcW w:w="1886" w:type="pct"/>
            <w:gridSpan w:val="10"/>
            <w:tcBorders>
              <w:top w:val="single" w:sz="8" w:space="0" w:color="CBD8E7"/>
              <w:left w:val="single" w:sz="8" w:space="0" w:color="CCD8E6"/>
              <w:bottom w:val="single" w:sz="8" w:space="0" w:color="CBD8E7"/>
              <w:right w:val="nil"/>
            </w:tcBorders>
            <w:shd w:val="clear" w:color="auto" w:fill="D7D2D9"/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000000"/>
                <w:lang w:eastAsia="pt-BR"/>
              </w:rPr>
              <w:t>Nome dos membros do grupo familiar (1)</w:t>
            </w:r>
          </w:p>
        </w:tc>
        <w:tc>
          <w:tcPr>
            <w:tcW w:w="167" w:type="pct"/>
            <w:tcBorders>
              <w:top w:val="single" w:sz="8" w:space="0" w:color="CBD8E7"/>
              <w:left w:val="nil"/>
              <w:bottom w:val="single" w:sz="8" w:space="0" w:color="CBD8E7"/>
              <w:right w:val="nil"/>
            </w:tcBorders>
            <w:shd w:val="clear" w:color="auto" w:fill="D7D2D9"/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000000"/>
                <w:lang w:eastAsia="pt-BR"/>
              </w:rPr>
              <w:t> </w:t>
            </w:r>
          </w:p>
        </w:tc>
        <w:tc>
          <w:tcPr>
            <w:tcW w:w="200" w:type="pct"/>
            <w:tcBorders>
              <w:top w:val="single" w:sz="8" w:space="0" w:color="CBD8E7"/>
              <w:left w:val="nil"/>
              <w:bottom w:val="single" w:sz="8" w:space="0" w:color="CBD8E7"/>
              <w:right w:val="nil"/>
            </w:tcBorders>
            <w:shd w:val="clear" w:color="auto" w:fill="D7D2D9"/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000000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auto" w:fill="D7D2D9"/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000000"/>
                <w:lang w:eastAsia="pt-BR"/>
              </w:rPr>
              <w:t>Parentesco (2)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nil"/>
              <w:bottom w:val="single" w:sz="8" w:space="0" w:color="CBD8E7"/>
              <w:right w:val="single" w:sz="8" w:space="0" w:color="CBD8E7"/>
            </w:tcBorders>
            <w:shd w:val="clear" w:color="auto" w:fill="D7D2D9"/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000000"/>
                <w:lang w:eastAsia="pt-BR"/>
              </w:rPr>
              <w:t>Origem da Renda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single" w:sz="8" w:space="0" w:color="CBD8E7"/>
              <w:right w:val="double" w:sz="6" w:space="0" w:color="808080"/>
            </w:tcBorders>
            <w:shd w:val="clear" w:color="auto" w:fill="D7D2D9"/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000000"/>
                <w:lang w:eastAsia="pt-BR"/>
              </w:rPr>
              <w:t>Renda Total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</w:pPr>
          </w:p>
        </w:tc>
      </w:tr>
      <w:tr w:rsidR="00FA3DB8" w:rsidRPr="00FA3DB8" w:rsidTr="00E932EC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1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single" w:sz="8" w:space="0" w:color="CCD8E6"/>
              <w:bottom w:val="single" w:sz="8" w:space="0" w:color="CCD8E6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O/A próprio/a candidato/a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single" w:sz="8" w:space="0" w:color="CCD8E6"/>
              <w:bottom w:val="single" w:sz="8" w:space="0" w:color="CCD8E6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nil"/>
              <w:left w:val="nil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</w:p>
        </w:tc>
      </w:tr>
      <w:tr w:rsidR="00FA3DB8" w:rsidRPr="00FA3DB8" w:rsidTr="00E932EC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2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</w:p>
        </w:tc>
      </w:tr>
      <w:tr w:rsidR="00FA3DB8" w:rsidRPr="00FA3DB8" w:rsidTr="00E932EC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3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</w:p>
        </w:tc>
      </w:tr>
      <w:tr w:rsidR="00FA3DB8" w:rsidRPr="00FA3DB8" w:rsidTr="00E932EC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4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</w:p>
        </w:tc>
      </w:tr>
      <w:tr w:rsidR="00FA3DB8" w:rsidRPr="00FA3DB8" w:rsidTr="00E932EC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5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</w:p>
        </w:tc>
      </w:tr>
      <w:tr w:rsidR="00FA3DB8" w:rsidRPr="00FA3DB8" w:rsidTr="00E932EC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6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</w:p>
        </w:tc>
      </w:tr>
      <w:tr w:rsidR="00FA3DB8" w:rsidRPr="00FA3DB8" w:rsidTr="00E932EC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7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</w:p>
        </w:tc>
      </w:tr>
      <w:tr w:rsidR="00FA3DB8" w:rsidRPr="00FA3DB8" w:rsidTr="00E932EC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8</w:t>
            </w:r>
          </w:p>
        </w:tc>
        <w:tc>
          <w:tcPr>
            <w:tcW w:w="484" w:type="pct"/>
            <w:tcBorders>
              <w:top w:val="nil"/>
              <w:left w:val="single" w:sz="8" w:space="0" w:color="CBD8E7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</w:p>
        </w:tc>
      </w:tr>
      <w:tr w:rsidR="00FA3DB8" w:rsidRPr="00FA3DB8" w:rsidTr="00E932EC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9</w:t>
            </w:r>
          </w:p>
        </w:tc>
        <w:tc>
          <w:tcPr>
            <w:tcW w:w="484" w:type="pct"/>
            <w:tcBorders>
              <w:top w:val="nil"/>
              <w:left w:val="single" w:sz="8" w:space="0" w:color="CBD8E7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</w:p>
        </w:tc>
      </w:tr>
      <w:tr w:rsidR="00FA3DB8" w:rsidRPr="00FA3DB8" w:rsidTr="00E932EC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10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595959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595959"/>
                <w:lang w:eastAsia="pt-BR"/>
              </w:rPr>
            </w:pPr>
          </w:p>
        </w:tc>
      </w:tr>
      <w:tr w:rsidR="00FA3DB8" w:rsidRPr="00FA3DB8" w:rsidTr="00E932EC">
        <w:trPr>
          <w:trHeight w:val="90"/>
        </w:trPr>
        <w:tc>
          <w:tcPr>
            <w:tcW w:w="362" w:type="pct"/>
            <w:tcBorders>
              <w:top w:val="nil"/>
              <w:left w:val="double" w:sz="6" w:space="0" w:color="808080"/>
              <w:bottom w:val="nil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484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</w:p>
        </w:tc>
        <w:tc>
          <w:tcPr>
            <w:tcW w:w="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200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</w:p>
        </w:tc>
      </w:tr>
      <w:tr w:rsidR="00FA3DB8" w:rsidRPr="00FA3DB8" w:rsidTr="00FA3DB8">
        <w:trPr>
          <w:trHeight w:val="319"/>
        </w:trPr>
        <w:tc>
          <w:tcPr>
            <w:tcW w:w="1915" w:type="pct"/>
            <w:gridSpan w:val="9"/>
            <w:vMerge w:val="restart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sz w:val="18"/>
                <w:szCs w:val="18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sz w:val="18"/>
                <w:szCs w:val="18"/>
                <w:lang w:eastAsia="pt-BR"/>
              </w:rPr>
              <w:t>(1) Nome completo sem abreviaturas</w:t>
            </w:r>
          </w:p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sz w:val="14"/>
                <w:szCs w:val="14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sz w:val="18"/>
                <w:szCs w:val="18"/>
                <w:lang w:eastAsia="pt-BR"/>
              </w:rPr>
              <w:t>(2) Parentesco com o candidato</w:t>
            </w:r>
            <w:r w:rsidR="00FB76F8">
              <w:rPr>
                <w:rFonts w:ascii="Segoe UI" w:eastAsia="Times New Roman" w:hAnsi="Segoe UI" w:cs="Segoe UI"/>
                <w:color w:val="404040"/>
                <w:sz w:val="18"/>
                <w:szCs w:val="18"/>
                <w:lang w:eastAsia="pt-BR"/>
              </w:rPr>
              <w:t>/a</w:t>
            </w:r>
            <w:bookmarkStart w:id="0" w:name="_GoBack"/>
            <w:bookmarkEnd w:id="0"/>
            <w:r w:rsidRPr="00FA3DB8">
              <w:rPr>
                <w:rFonts w:ascii="Segoe UI" w:eastAsia="Times New Roman" w:hAnsi="Segoe UI" w:cs="Segoe UI"/>
                <w:color w:val="404040"/>
                <w:sz w:val="18"/>
                <w:szCs w:val="18"/>
                <w:lang w:eastAsia="pt-BR"/>
              </w:rPr>
              <w:br/>
              <w:t>(3) Renda Familiar Bruta per capita = soma de todas as rendas dividido pela quantidade de membros do grupo familiar</w:t>
            </w:r>
          </w:p>
        </w:tc>
        <w:tc>
          <w:tcPr>
            <w:tcW w:w="501" w:type="pct"/>
            <w:gridSpan w:val="3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sz w:val="14"/>
                <w:szCs w:val="14"/>
                <w:lang w:eastAsia="pt-BR"/>
              </w:rPr>
            </w:pPr>
          </w:p>
        </w:tc>
        <w:tc>
          <w:tcPr>
            <w:tcW w:w="701" w:type="pct"/>
            <w:gridSpan w:val="4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single" w:sz="8" w:space="0" w:color="CBD8E7"/>
              <w:bottom w:val="single" w:sz="8" w:space="0" w:color="CBD8E7"/>
              <w:right w:val="nil"/>
            </w:tcBorders>
            <w:shd w:val="clear" w:color="auto" w:fill="D7D2D9"/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pt-BR"/>
              </w:rPr>
              <w:t>Soma das rendas do grupo familiar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</w:p>
        </w:tc>
      </w:tr>
      <w:tr w:rsidR="00FA3DB8" w:rsidRPr="00FA3DB8" w:rsidTr="00FA3DB8">
        <w:trPr>
          <w:trHeight w:val="319"/>
        </w:trPr>
        <w:tc>
          <w:tcPr>
            <w:tcW w:w="0" w:type="auto"/>
            <w:gridSpan w:val="9"/>
            <w:vMerge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sz w:val="14"/>
                <w:szCs w:val="14"/>
                <w:lang w:eastAsia="pt-BR"/>
              </w:rPr>
            </w:pPr>
          </w:p>
        </w:tc>
        <w:tc>
          <w:tcPr>
            <w:tcW w:w="501" w:type="pct"/>
            <w:gridSpan w:val="3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701" w:type="pct"/>
            <w:gridSpan w:val="4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MS Mincho" w:hAnsi="Segoe UI" w:cs="Segoe UI"/>
                <w:sz w:val="20"/>
                <w:szCs w:val="20"/>
                <w:lang w:eastAsia="pt-BR"/>
              </w:rPr>
            </w:pPr>
          </w:p>
        </w:tc>
        <w:tc>
          <w:tcPr>
            <w:tcW w:w="835" w:type="pct"/>
            <w:gridSpan w:val="5"/>
            <w:tcBorders>
              <w:top w:val="nil"/>
              <w:left w:val="single" w:sz="8" w:space="0" w:color="CBD8E7"/>
              <w:bottom w:val="nil"/>
              <w:right w:val="nil"/>
            </w:tcBorders>
            <w:shd w:val="clear" w:color="auto" w:fill="D7D2D9"/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pt-BR"/>
              </w:rPr>
              <w:t>Quant. membros do grupo familiar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</w:p>
        </w:tc>
      </w:tr>
      <w:tr w:rsidR="00FA3DB8" w:rsidRPr="00FA3DB8" w:rsidTr="00FA3DB8">
        <w:trPr>
          <w:trHeight w:val="57"/>
        </w:trPr>
        <w:tc>
          <w:tcPr>
            <w:tcW w:w="0" w:type="auto"/>
            <w:gridSpan w:val="9"/>
            <w:vMerge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sz w:val="14"/>
                <w:szCs w:val="14"/>
                <w:lang w:eastAsia="pt-BR"/>
              </w:rPr>
            </w:pPr>
          </w:p>
        </w:tc>
        <w:tc>
          <w:tcPr>
            <w:tcW w:w="501" w:type="pct"/>
            <w:gridSpan w:val="3"/>
            <w:tcBorders>
              <w:top w:val="nil"/>
              <w:left w:val="single" w:sz="8" w:space="0" w:color="CBD8E7"/>
              <w:bottom w:val="double" w:sz="6" w:space="0" w:color="808080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pct"/>
            <w:gridSpan w:val="4"/>
            <w:tcBorders>
              <w:top w:val="nil"/>
              <w:left w:val="nil"/>
              <w:bottom w:val="double" w:sz="6" w:space="0" w:color="808080"/>
              <w:right w:val="single" w:sz="8" w:space="0" w:color="CBD8E7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double" w:sz="6" w:space="0" w:color="808080"/>
              <w:right w:val="nil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rPr>
                <w:rFonts w:ascii="Segoe UI" w:eastAsia="Times New Roman" w:hAnsi="Segoe UI" w:cs="Segoe UI"/>
                <w:color w:val="404040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color w:val="404040"/>
                <w:lang w:eastAsia="pt-BR"/>
              </w:rPr>
              <w:t> </w:t>
            </w:r>
          </w:p>
        </w:tc>
        <w:tc>
          <w:tcPr>
            <w:tcW w:w="1001" w:type="pct"/>
            <w:gridSpan w:val="6"/>
            <w:tcBorders>
              <w:top w:val="single" w:sz="8" w:space="0" w:color="CBD8E7"/>
              <w:left w:val="single" w:sz="8" w:space="0" w:color="CBD8E7"/>
              <w:bottom w:val="double" w:sz="6" w:space="0" w:color="808080"/>
              <w:right w:val="single" w:sz="8" w:space="0" w:color="CBD8E7"/>
            </w:tcBorders>
            <w:shd w:val="clear" w:color="auto" w:fill="D7D2D9"/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pt-BR"/>
              </w:rPr>
              <w:t xml:space="preserve">RENDA FAMILIAR BRUTA </w:t>
            </w:r>
            <w:r w:rsidRPr="00FA3DB8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16"/>
                <w:szCs w:val="16"/>
                <w:lang w:eastAsia="pt-BR"/>
              </w:rPr>
              <w:t>PER CAPITA</w:t>
            </w:r>
            <w:r w:rsidRPr="00FA3DB8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eastAsia="pt-BR"/>
              </w:rPr>
              <w:t xml:space="preserve"> (3)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:rsidR="00FA3DB8" w:rsidRPr="00FA3DB8" w:rsidRDefault="00FA3DB8" w:rsidP="00EF30E7">
            <w:pPr>
              <w:autoSpaceDN w:val="0"/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  <w:r w:rsidRPr="00FA3DB8"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FA3DB8" w:rsidRPr="00FA3DB8" w:rsidRDefault="00FA3DB8" w:rsidP="00EF30E7">
            <w:pPr>
              <w:widowControl w:val="0"/>
              <w:autoSpaceDE w:val="0"/>
              <w:autoSpaceDN w:val="0"/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595959"/>
                <w:lang w:eastAsia="pt-BR"/>
              </w:rPr>
            </w:pPr>
          </w:p>
        </w:tc>
      </w:tr>
    </w:tbl>
    <w:p w:rsidR="00FA3DB8" w:rsidRDefault="00EF30E7" w:rsidP="00EF30E7">
      <w:pPr>
        <w:tabs>
          <w:tab w:val="left" w:pos="1311"/>
          <w:tab w:val="center" w:pos="4252"/>
        </w:tabs>
        <w:spacing w:line="240" w:lineRule="auto"/>
        <w:rPr>
          <w:rFonts w:ascii="Segoe UI" w:hAnsi="Segoe UI" w:cs="Segoe UI"/>
          <w:b/>
          <w:color w:val="000000"/>
          <w:sz w:val="24"/>
          <w:szCs w:val="21"/>
          <w:shd w:val="clear" w:color="auto" w:fill="FFFFFF"/>
        </w:rPr>
      </w:pPr>
      <w:r>
        <w:rPr>
          <w:rFonts w:ascii="Segoe UI" w:hAnsi="Segoe UI" w:cs="Segoe UI"/>
          <w:b/>
          <w:color w:val="000000"/>
          <w:sz w:val="24"/>
          <w:szCs w:val="21"/>
          <w:shd w:val="clear" w:color="auto" w:fill="FFFFFF"/>
        </w:rPr>
        <w:t xml:space="preserve">    </w:t>
      </w:r>
    </w:p>
    <w:sectPr w:rsidR="00FA3DB8" w:rsidSect="00FA3DB8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E04" w:rsidRDefault="00FE1E04" w:rsidP="00507C1D">
      <w:pPr>
        <w:spacing w:after="0" w:line="240" w:lineRule="auto"/>
      </w:pPr>
      <w:r>
        <w:separator/>
      </w:r>
    </w:p>
  </w:endnote>
  <w:endnote w:type="continuationSeparator" w:id="0">
    <w:p w:rsidR="00FE1E04" w:rsidRDefault="00FE1E04" w:rsidP="0050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270" w:rsidRDefault="00120270" w:rsidP="00FA3DB8">
    <w:pPr>
      <w:widowControl w:val="0"/>
      <w:autoSpaceDE w:val="0"/>
      <w:autoSpaceDN w:val="0"/>
      <w:adjustRightInd w:val="0"/>
      <w:spacing w:after="0" w:line="240" w:lineRule="auto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="Franklin Gothic" w:hAnsiTheme="majorHAnsi" w:cstheme="majorHAnsi"/>
        <w:sz w:val="16"/>
        <w:szCs w:val="18"/>
      </w:rPr>
    </w:pPr>
    <w:r w:rsidRPr="00D57929">
      <w:rPr>
        <w:rFonts w:asciiTheme="majorHAnsi" w:eastAsia="Franklin Gothic" w:hAnsiTheme="majorHAnsi" w:cstheme="majorHAnsi"/>
        <w:sz w:val="16"/>
        <w:szCs w:val="18"/>
      </w:rPr>
      <w:t>PRÓ-REITORIA DE AÇÕES AFIRMATIVAS | PROAF</w:t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UNIVERSIDADE FEDERAL DO SUL DA BAHIA</w:t>
    </w:r>
  </w:p>
  <w:p w:rsidR="00120270" w:rsidRP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E04" w:rsidRDefault="00FE1E04" w:rsidP="00507C1D">
      <w:pPr>
        <w:spacing w:after="0" w:line="240" w:lineRule="auto"/>
      </w:pPr>
      <w:r>
        <w:separator/>
      </w:r>
    </w:p>
  </w:footnote>
  <w:footnote w:type="continuationSeparator" w:id="0">
    <w:p w:rsidR="00FE1E04" w:rsidRDefault="00FE1E04" w:rsidP="00507C1D">
      <w:pPr>
        <w:spacing w:after="0" w:line="240" w:lineRule="auto"/>
      </w:pPr>
      <w:r>
        <w:continuationSeparator/>
      </w:r>
    </w:p>
  </w:footnote>
  <w:footnote w:id="1">
    <w:p w:rsidR="00FA3DB8" w:rsidRPr="00FA3DB8" w:rsidRDefault="00FA3DB8" w:rsidP="00FA3DB8">
      <w:pPr>
        <w:pStyle w:val="Textodenotaderodap"/>
        <w:rPr>
          <w:rFonts w:ascii="Calibri Light" w:hAnsi="Calibri Light" w:cs="Calibri Light"/>
          <w:lang w:val="pt-BR"/>
        </w:rPr>
      </w:pPr>
      <w:r>
        <w:rPr>
          <w:rStyle w:val="Refdenotaderodap"/>
          <w:rFonts w:ascii="Century Gothic" w:hAnsi="Century Gothic"/>
        </w:rPr>
        <w:footnoteRef/>
      </w:r>
      <w:r>
        <w:rPr>
          <w:rFonts w:ascii="Century Gothic" w:hAnsi="Century Gothic"/>
          <w:lang w:val="pt-BR"/>
        </w:rPr>
        <w:t xml:space="preserve"> </w:t>
      </w:r>
      <w:r w:rsidRPr="00FA3DB8">
        <w:rPr>
          <w:rStyle w:val="normaltextrun"/>
          <w:rFonts w:ascii="Calibri Light" w:hAnsi="Calibri Light" w:cs="Calibri Light"/>
          <w:color w:val="000000"/>
          <w:shd w:val="clear" w:color="auto" w:fill="FFFFFF"/>
          <w:lang w:val="pt-BR"/>
        </w:rPr>
        <w:t xml:space="preserve">Todos os documentos deverão ser convertidos e enviados em PDF. </w:t>
      </w:r>
    </w:p>
  </w:footnote>
</w:footnotes>
</file>

<file path=word/header1.xml><?xml version="1.0" encoding="utf-8"?>
<w:hdr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 w:rsidP="0089767D" w:rsidR="009831CE" w:rsidRDefault="0089767D">
    <w:pPr>
      <w:pStyle w:val="Cabealho"/>
      <w:ind w:firstLine="2693" w:left="2694"/>
      <w:rPr>
        <w:rFonts w:ascii="Calibri Light" w:cs="Calibri Light" w:hAnsi="Calibri Light"/>
        <w:b/>
        <w:color w:val="002060"/>
      </w:rPr>
    </w:pPr>
    <w:r>
      <w:rPr>
        <w:rFonts w:ascii="Calibri Light" w:cs="Calibri Light" w:hAnsi="Calibri Light"/>
        <w:b/>
        <w:noProof/>
        <w:color w:val="002060"/>
        <w:lang w:eastAsia="pt-BR"/>
      </w:rPr>
      <w:drawing>
        <wp:anchor allowOverlap="1" behindDoc="0" distB="0" distL="114300" distR="114300" distT="0" layoutInCell="1" locked="0" relativeHeight="251675648" simplePos="0">
          <wp:simplePos x="0" y="0"/>
          <wp:positionH relativeFrom="column">
            <wp:posOffset>2407920</wp:posOffset>
          </wp:positionH>
          <wp:positionV relativeFrom="paragraph">
            <wp:posOffset>-204470</wp:posOffset>
          </wp:positionV>
          <wp:extent cx="753895" cy="1079214"/>
          <wp:effectExtent b="6985" l="0" r="8255" t="0"/>
          <wp:wrapNone/>
          <wp:docPr descr="https://ufsb.edu.br/wp-content/uploads/2015/06/Assinatura-Branca-UFSB-Oficial-Vertical-RGB.jpg"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https://ufsb.edu.br/wp-content/uploads/2015/06/Assinatura-Branca-UFSB-Oficial-Vertical-RGB.jpg" id="15" name="Imagem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95" cy="1079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 Light" w:cs="Calibri Light" w:hAnsi="Calibri Light"/>
        <w:b/>
        <w:noProof/>
        <w:color w:val="002060"/>
        <w:lang w:eastAsia="pt-BR"/>
      </w:rPr>
      <mc:AlternateContent>
        <mc:Choice Requires="wps">
          <w:drawing>
            <wp:anchor allowOverlap="1" behindDoc="0" distB="0" distL="114300" distR="114300" distT="0" layoutInCell="1" locked="0" relativeHeight="251676672" simplePos="0">
              <wp:simplePos x="0" y="0"/>
              <wp:positionH relativeFrom="column">
                <wp:posOffset>3284855</wp:posOffset>
              </wp:positionH>
              <wp:positionV relativeFrom="paragraph">
                <wp:posOffset>-150495</wp:posOffset>
              </wp:positionV>
              <wp:extent cx="0" cy="1028700"/>
              <wp:effectExtent b="19050" l="0" r="19050" t="0"/>
              <wp:wrapNone/>
              <wp:docPr id="16" name="Conector re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2870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</mc:AlternateContent>
    </w:r>
    <w:r w:rsidR="009831CE">
      <w:rPr>
        <w:rFonts w:ascii="Calibri Light" w:cs="Calibri Light" w:hAnsi="Calibri Light"/>
        <w:b/>
        <w:color w:val="002060"/>
      </w:rPr>
      <w:t>GOVERNO FEDERAL</w:t>
    </w:r>
  </w:p>
  <w:p w:rsidP="0089767D" w:rsidR="009831CE" w:rsidRDefault="009831CE">
    <w:pPr>
      <w:pStyle w:val="Cabealho"/>
      <w:ind w:firstLine="2693" w:left="2694"/>
      <w:rPr>
        <w:rFonts w:ascii="Calibri Light" w:cs="Calibri Light" w:hAnsi="Calibri Light"/>
        <w:b/>
        <w:color w:val="002060"/>
      </w:rPr>
    </w:pPr>
    <w:r>
      <w:rPr>
        <w:rFonts w:ascii="Calibri Light" w:cs="Calibri Light" w:hAnsi="Calibri Light"/>
        <w:b/>
        <w:color w:val="002060"/>
      </w:rPr>
      <w:t>MINISTÉRIO DA EDUCAÇÃO</w:t>
    </w:r>
  </w:p>
  <w:p w:rsidP="0089767D" w:rsidR="00C56E53" w:rsidRDefault="00C56E53" w:rsidRPr="00D87F72">
    <w:pPr>
      <w:pStyle w:val="Cabealho"/>
      <w:ind w:firstLine="2693" w:left="2694"/>
      <w:rPr>
        <w:rFonts w:ascii="Calibri Light" w:cs="Calibri Light" w:hAnsi="Calibri Light"/>
        <w:b/>
        <w:color w:val="002060"/>
      </w:rPr>
    </w:pPr>
    <w:r w:rsidRPr="00D87F72">
      <w:rPr>
        <w:rFonts w:ascii="Calibri Light" w:cs="Calibri Light" w:hAnsi="Calibri Light"/>
        <w:b/>
        <w:color w:val="002060"/>
      </w:rPr>
      <w:t>UNIVERSIDADE FEDERAL DO SUL DA BAHIA</w:t>
    </w:r>
  </w:p>
  <w:p w:rsidP="0089767D" w:rsidR="00C56E53" w:rsidRDefault="00C56E53" w:rsidRPr="00D87F72">
    <w:pPr>
      <w:pStyle w:val="Cabealho"/>
      <w:ind w:firstLine="2693" w:left="2694"/>
      <w:rPr>
        <w:rFonts w:ascii="Calibri Light" w:cs="Calibri Light" w:hAnsi="Calibri Light"/>
        <w:color w:val="002060"/>
      </w:rPr>
    </w:pPr>
    <w:r w:rsidRPr="00D87F72">
      <w:rPr>
        <w:rFonts w:ascii="Calibri Light" w:cs="Calibri Light" w:hAnsi="Calibri Light"/>
        <w:b/>
        <w:color w:val="002060"/>
      </w:rPr>
      <w:t>PRÓ-REITORIA DE AÇÕES AFIRMATIVAS</w:t>
    </w:r>
  </w:p>
  <w:p w:rsidP="0089767D" w:rsidR="00C56E53" w:rsidRDefault="00C56E53" w:rsidRPr="00D87F72">
    <w:pPr>
      <w:pStyle w:val="Cabealho"/>
      <w:ind w:firstLine="2693" w:left="2694"/>
      <w:rPr>
        <w:rFonts w:ascii="Calibri Light" w:cs="Calibri Light" w:hAnsi="Calibri Light"/>
        <w:color w:val="002060"/>
      </w:rPr>
    </w:pPr>
    <w:r w:rsidRPr="00D87F72">
      <w:rPr>
        <w:rFonts w:ascii="Calibri Light" w:cs="Calibri Light" w:hAnsi="Calibri Light"/>
        <w:color w:val="002060"/>
      </w:rPr>
      <w:t>DIRETORIA DE ASSUNTOS ESTUDANTIS</w:t>
    </w:r>
  </w:p>
  <w:p w:rsidR="00C56E53" w:rsidRDefault="0089767D">
    <w:pPr>
      <w:pStyle w:val="Cabealho"/>
    </w:pPr>
    <w:r>
      <w:rPr>
        <w:noProof/>
        <w:lang w:eastAsia="pt-BR"/>
      </w:rPr>
      <mc:AlternateContent>
        <mc:Choice Requires="wpg">
          <w:drawing>
            <wp:anchor allowOverlap="1" behindDoc="0" distB="0" distL="114300" distR="114300" distT="0" layoutInCell="1" locked="0" relativeHeight="251677696" simplePos="0">
              <wp:simplePos x="0" y="0"/>
              <wp:positionH relativeFrom="column">
                <wp:posOffset>-1314451</wp:posOffset>
              </wp:positionH>
              <wp:positionV relativeFrom="paragraph">
                <wp:posOffset>173991</wp:posOffset>
              </wp:positionV>
              <wp:extent cx="13439775" cy="91440"/>
              <wp:effectExtent b="41910" l="0" r="47625" t="19050"/>
              <wp:wrapNone/>
              <wp:docPr id="20" name="Grupo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439775" cy="91440"/>
                        <a:chOff x="0" y="0"/>
                        <a:chExt cx="8995841" cy="82424"/>
                      </a:xfrm>
                    </wpg:grpSpPr>
                    <wps:wsp>
                      <wps:cNvPr id="17" name="Conector reto 17"/>
                      <wps:cNvCnPr/>
                      <wps:spPr>
                        <a:xfrm>
                          <a:off x="148856" y="0"/>
                          <a:ext cx="7648575" cy="1524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" name="Conector reto 19"/>
                      <wps:cNvCnPr/>
                      <wps:spPr>
                        <a:xfrm>
                          <a:off x="0" y="53163"/>
                          <a:ext cx="8995841" cy="29261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64AC7"/>
    <w:multiLevelType w:val="hybridMultilevel"/>
    <w:tmpl w:val="0D0A9404"/>
    <w:lvl w:ilvl="0" w:tplc="05282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2F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C2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A8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9A1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34C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D0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A2F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AA2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3972BA9"/>
    <w:multiLevelType w:val="hybridMultilevel"/>
    <w:tmpl w:val="5E5A0F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3174E"/>
    <w:multiLevelType w:val="hybridMultilevel"/>
    <w:tmpl w:val="6D281D7E"/>
    <w:lvl w:ilvl="0" w:tplc="B9186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60D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162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F24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22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C7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C8A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20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20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60D33C5A"/>
    <w:multiLevelType w:val="hybridMultilevel"/>
    <w:tmpl w:val="F6D01D3E"/>
    <w:lvl w:ilvl="0" w:tplc="58925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4A7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240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403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F4D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6C9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D22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CD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9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1D"/>
    <w:rsid w:val="0005369F"/>
    <w:rsid w:val="00120270"/>
    <w:rsid w:val="001557A5"/>
    <w:rsid w:val="001950EE"/>
    <w:rsid w:val="001D56C9"/>
    <w:rsid w:val="002116BE"/>
    <w:rsid w:val="002269F0"/>
    <w:rsid w:val="00272A78"/>
    <w:rsid w:val="00335DD6"/>
    <w:rsid w:val="00385CB2"/>
    <w:rsid w:val="00417C58"/>
    <w:rsid w:val="00417E04"/>
    <w:rsid w:val="00496AE3"/>
    <w:rsid w:val="00507C1D"/>
    <w:rsid w:val="006840C4"/>
    <w:rsid w:val="006A04D1"/>
    <w:rsid w:val="00856499"/>
    <w:rsid w:val="0089767D"/>
    <w:rsid w:val="00977990"/>
    <w:rsid w:val="009831CE"/>
    <w:rsid w:val="00B91713"/>
    <w:rsid w:val="00BB429D"/>
    <w:rsid w:val="00BE3B82"/>
    <w:rsid w:val="00C56E53"/>
    <w:rsid w:val="00CB2866"/>
    <w:rsid w:val="00CB652B"/>
    <w:rsid w:val="00D67594"/>
    <w:rsid w:val="00D87F72"/>
    <w:rsid w:val="00E349E3"/>
    <w:rsid w:val="00E93049"/>
    <w:rsid w:val="00EF30E7"/>
    <w:rsid w:val="00FA3DB8"/>
    <w:rsid w:val="00FB76F8"/>
    <w:rsid w:val="00FE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52CE09-8570-410B-9A81-A17D776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C1D"/>
  </w:style>
  <w:style w:type="paragraph" w:styleId="Rodap">
    <w:name w:val="footer"/>
    <w:basedOn w:val="Normal"/>
    <w:link w:val="RodapChar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C1D"/>
  </w:style>
  <w:style w:type="paragraph" w:styleId="PargrafodaLista">
    <w:name w:val="List Paragraph"/>
    <w:basedOn w:val="Normal"/>
    <w:uiPriority w:val="34"/>
    <w:qFormat/>
    <w:rsid w:val="00120270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unhideWhenUsed/>
    <w:rsid w:val="00FA3DB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FA3DB8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FA3DB8"/>
    <w:rPr>
      <w:vertAlign w:val="superscript"/>
    </w:rPr>
  </w:style>
  <w:style w:type="character" w:customStyle="1" w:styleId="normaltextrun">
    <w:name w:val="normaltextrun"/>
    <w:basedOn w:val="Fontepargpadro"/>
    <w:rsid w:val="00FA3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6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CDADA-A8EF-411C-AD70-42087FBF6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MARIANA CARLOS DE ANDRADE LYRA</cp:lastModifiedBy>
  <cp:revision>6</cp:revision>
  <dcterms:created xsi:type="dcterms:W3CDTF">2026-07-24T17:26:00Z</dcterms:created>
  <dcterms:modified xsi:type="dcterms:W3CDTF">2026-07-24T19:29:00Z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416970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