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DB248" w14:textId="37505D1A" w:rsidR="00D317D8" w:rsidRDefault="00D317D8">
      <w:pPr>
        <w:jc w:val="center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EDITAL PROGEAC N. 12/2022</w:t>
      </w:r>
    </w:p>
    <w:p w14:paraId="21107E79" w14:textId="77777777" w:rsidR="00D317D8" w:rsidRDefault="00D317D8">
      <w:pPr>
        <w:jc w:val="center"/>
        <w:rPr>
          <w:rFonts w:ascii="Garamond" w:eastAsia="Garamond" w:hAnsi="Garamond" w:cs="Garamond"/>
          <w:b/>
        </w:rPr>
      </w:pPr>
    </w:p>
    <w:p w14:paraId="7D4E7B2E" w14:textId="3CB42680" w:rsidR="00C229B3" w:rsidRDefault="00D317D8">
      <w:pPr>
        <w:jc w:val="center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ANEXO</w:t>
      </w:r>
      <w:r w:rsidR="00D24199">
        <w:rPr>
          <w:rFonts w:ascii="Garamond" w:eastAsia="Garamond" w:hAnsi="Garamond" w:cs="Garamond"/>
          <w:b/>
        </w:rPr>
        <w:t xml:space="preserve"> I</w:t>
      </w:r>
    </w:p>
    <w:p w14:paraId="7D4E7B2F" w14:textId="77777777" w:rsidR="00C229B3" w:rsidRDefault="00C229B3">
      <w:pPr>
        <w:jc w:val="center"/>
        <w:rPr>
          <w:rFonts w:ascii="Garamond" w:eastAsia="Garamond" w:hAnsi="Garamond" w:cs="Garamond"/>
          <w:b/>
        </w:rPr>
      </w:pPr>
    </w:p>
    <w:p w14:paraId="7D4E7B30" w14:textId="77777777" w:rsidR="00C229B3" w:rsidRDefault="00D24199">
      <w:pPr>
        <w:jc w:val="center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FICHA DE INSCRIÇÃO </w:t>
      </w:r>
    </w:p>
    <w:p w14:paraId="7D4E7B31" w14:textId="77777777" w:rsidR="00C229B3" w:rsidRDefault="00C229B3">
      <w:pPr>
        <w:jc w:val="center"/>
        <w:rPr>
          <w:rFonts w:ascii="Garamond" w:eastAsia="Garamond" w:hAnsi="Garamond" w:cs="Garamond"/>
          <w:b/>
        </w:rPr>
      </w:pPr>
    </w:p>
    <w:p w14:paraId="7D4E7B32" w14:textId="77777777" w:rsidR="00C229B3" w:rsidRDefault="00D24199">
      <w:pPr>
        <w:spacing w:after="120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DADOS PESSOAIS: </w:t>
      </w:r>
    </w:p>
    <w:tbl>
      <w:tblPr>
        <w:tblStyle w:val="a6"/>
        <w:tblW w:w="9029" w:type="dxa"/>
        <w:tblInd w:w="0" w:type="dxa"/>
        <w:tblBorders>
          <w:top w:val="single" w:sz="4" w:space="0" w:color="95B3D7"/>
          <w:left w:val="single" w:sz="4" w:space="0" w:color="FBD5B5"/>
          <w:bottom w:val="single" w:sz="4" w:space="0" w:color="95B3D7"/>
          <w:right w:val="single" w:sz="4" w:space="0" w:color="FBD5B5"/>
          <w:insideH w:val="single" w:sz="4" w:space="0" w:color="95B3D7"/>
          <w:insideV w:val="single" w:sz="4" w:space="0" w:color="95B3D7"/>
        </w:tblBorders>
        <w:tblLayout w:type="fixed"/>
        <w:tblLook w:val="0000" w:firstRow="0" w:lastRow="0" w:firstColumn="0" w:lastColumn="0" w:noHBand="0" w:noVBand="0"/>
      </w:tblPr>
      <w:tblGrid>
        <w:gridCol w:w="1641"/>
        <w:gridCol w:w="7388"/>
      </w:tblGrid>
      <w:tr w:rsidR="00C229B3" w14:paraId="7D4E7B35" w14:textId="77777777" w:rsidTr="00E97B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  <w:tcBorders>
              <w:left w:val="single" w:sz="4" w:space="0" w:color="4F81BD" w:themeColor="accent1"/>
            </w:tcBorders>
            <w:shd w:val="clear" w:color="auto" w:fill="auto"/>
            <w:vAlign w:val="center"/>
          </w:tcPr>
          <w:p w14:paraId="7D4E7B33" w14:textId="77777777" w:rsidR="00C229B3" w:rsidRDefault="00D24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7388" w:type="dxa"/>
            <w:tcBorders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D4E7B34" w14:textId="77777777" w:rsidR="00C229B3" w:rsidRDefault="00C22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</w:p>
        </w:tc>
      </w:tr>
      <w:tr w:rsidR="00C229B3" w14:paraId="7D4E7B38" w14:textId="77777777" w:rsidTr="00E97BB1">
        <w:trPr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  <w:tcBorders>
              <w:left w:val="single" w:sz="4" w:space="0" w:color="4F81BD" w:themeColor="accent1"/>
            </w:tcBorders>
            <w:shd w:val="clear" w:color="auto" w:fill="auto"/>
            <w:vAlign w:val="center"/>
          </w:tcPr>
          <w:p w14:paraId="7D4E7B36" w14:textId="77777777" w:rsidR="00C229B3" w:rsidRDefault="00D24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Matrícula Siape</w:t>
            </w:r>
          </w:p>
        </w:tc>
        <w:tc>
          <w:tcPr>
            <w:tcW w:w="7388" w:type="dxa"/>
            <w:tcBorders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D4E7B37" w14:textId="77777777" w:rsidR="00C229B3" w:rsidRDefault="00C22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</w:p>
        </w:tc>
      </w:tr>
      <w:tr w:rsidR="00C229B3" w14:paraId="7D4E7B3B" w14:textId="77777777" w:rsidTr="00E97B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  <w:tcBorders>
              <w:left w:val="single" w:sz="4" w:space="0" w:color="4F81BD" w:themeColor="accent1"/>
            </w:tcBorders>
            <w:shd w:val="clear" w:color="auto" w:fill="auto"/>
            <w:vAlign w:val="center"/>
          </w:tcPr>
          <w:p w14:paraId="7D4E7B39" w14:textId="77777777" w:rsidR="00C229B3" w:rsidRDefault="00D24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i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i/>
                <w:color w:val="000000"/>
                <w:sz w:val="20"/>
                <w:szCs w:val="20"/>
              </w:rPr>
              <w:t>Campus</w:t>
            </w:r>
          </w:p>
        </w:tc>
        <w:tc>
          <w:tcPr>
            <w:tcW w:w="7388" w:type="dxa"/>
            <w:tcBorders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D4E7B3A" w14:textId="77777777" w:rsidR="00C229B3" w:rsidRDefault="00C22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</w:p>
        </w:tc>
      </w:tr>
      <w:tr w:rsidR="00C229B3" w14:paraId="7D4E7B3E" w14:textId="77777777" w:rsidTr="00E97BB1">
        <w:trPr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  <w:tcBorders>
              <w:left w:val="single" w:sz="4" w:space="0" w:color="4F81BD" w:themeColor="accent1"/>
            </w:tcBorders>
            <w:shd w:val="clear" w:color="auto" w:fill="auto"/>
            <w:vAlign w:val="center"/>
          </w:tcPr>
          <w:p w14:paraId="7D4E7B3C" w14:textId="77777777" w:rsidR="00C229B3" w:rsidRDefault="00D24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Telefone</w:t>
            </w:r>
          </w:p>
        </w:tc>
        <w:tc>
          <w:tcPr>
            <w:tcW w:w="7388" w:type="dxa"/>
            <w:tcBorders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D4E7B3D" w14:textId="77777777" w:rsidR="00C229B3" w:rsidRDefault="00C22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</w:p>
        </w:tc>
      </w:tr>
      <w:tr w:rsidR="00C229B3" w14:paraId="7D4E7B41" w14:textId="77777777" w:rsidTr="00E97B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  <w:tcBorders>
              <w:left w:val="single" w:sz="4" w:space="0" w:color="4F81BD" w:themeColor="accent1"/>
            </w:tcBorders>
            <w:shd w:val="clear" w:color="auto" w:fill="auto"/>
            <w:vAlign w:val="center"/>
          </w:tcPr>
          <w:p w14:paraId="7D4E7B3F" w14:textId="77777777" w:rsidR="00C229B3" w:rsidRDefault="00D24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7388" w:type="dxa"/>
            <w:tcBorders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D4E7B40" w14:textId="77777777" w:rsidR="00C229B3" w:rsidRDefault="00C22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</w:p>
        </w:tc>
      </w:tr>
      <w:tr w:rsidR="00C229B3" w14:paraId="7D4E7B44" w14:textId="77777777" w:rsidTr="00E97BB1">
        <w:trPr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41" w:type="dxa"/>
            <w:tcBorders>
              <w:left w:val="single" w:sz="4" w:space="0" w:color="4F81BD" w:themeColor="accent1"/>
            </w:tcBorders>
            <w:shd w:val="clear" w:color="auto" w:fill="auto"/>
            <w:vAlign w:val="center"/>
          </w:tcPr>
          <w:p w14:paraId="7D4E7B42" w14:textId="77777777" w:rsidR="00C229B3" w:rsidRDefault="00D241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Link de acesso ao Currículo Lattes</w:t>
            </w:r>
          </w:p>
        </w:tc>
        <w:tc>
          <w:tcPr>
            <w:tcW w:w="7388" w:type="dxa"/>
            <w:tcBorders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7D4E7B43" w14:textId="77777777" w:rsidR="00C229B3" w:rsidRDefault="00C22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</w:p>
        </w:tc>
      </w:tr>
    </w:tbl>
    <w:p w14:paraId="7D4E7B45" w14:textId="77777777" w:rsidR="00C229B3" w:rsidRDefault="00C229B3">
      <w:pPr>
        <w:jc w:val="center"/>
        <w:rPr>
          <w:rFonts w:ascii="Garamond" w:eastAsia="Garamond" w:hAnsi="Garamond" w:cs="Garamond"/>
          <w:b/>
        </w:rPr>
      </w:pPr>
    </w:p>
    <w:p w14:paraId="7D4E7B46" w14:textId="77777777" w:rsidR="00C229B3" w:rsidRDefault="00D24199">
      <w:pPr>
        <w:spacing w:after="1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>ÁREAS DE INTERESSE:</w:t>
      </w:r>
    </w:p>
    <w:tbl>
      <w:tblPr>
        <w:tblStyle w:val="TabeladeGrade1Clara-nfase1"/>
        <w:tblW w:w="9026" w:type="dxa"/>
        <w:tblLayout w:type="fixed"/>
        <w:tblLook w:val="06A0" w:firstRow="1" w:lastRow="0" w:firstColumn="1" w:lastColumn="0" w:noHBand="1" w:noVBand="1"/>
      </w:tblPr>
      <w:tblGrid>
        <w:gridCol w:w="457"/>
        <w:gridCol w:w="8569"/>
      </w:tblGrid>
      <w:tr w:rsidR="00C229B3" w14:paraId="7D4E7B48" w14:textId="77777777" w:rsidTr="00E97B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</w:tcPr>
          <w:p w14:paraId="7D4E7B47" w14:textId="77777777" w:rsidR="00C229B3" w:rsidRDefault="00D2419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bookmarkStart w:id="0" w:name="_heading=h.gjdgxs" w:colFirst="0" w:colLast="0"/>
            <w:bookmarkEnd w:id="0"/>
            <w:r>
              <w:rPr>
                <w:rFonts w:ascii="Garamond" w:eastAsia="Garamond" w:hAnsi="Garamond" w:cs="Garamond"/>
                <w:b w:val="0"/>
                <w:color w:val="000000"/>
              </w:rPr>
              <w:t>ESTRUTURA ADMINISTRATIVA</w:t>
            </w:r>
          </w:p>
        </w:tc>
      </w:tr>
      <w:tr w:rsidR="00C746BE" w14:paraId="7D4E7B4B" w14:textId="77777777" w:rsidTr="00C746BE">
        <w:trPr>
          <w:trHeight w:val="576"/>
        </w:trPr>
        <w:sdt>
          <w:sdtPr>
            <w:rPr>
              <w:rFonts w:ascii="Garamond" w:eastAsia="Garamond" w:hAnsi="Garamond" w:cs="Garamond"/>
              <w:sz w:val="24"/>
              <w:szCs w:val="24"/>
            </w:rPr>
            <w:id w:val="1791707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vAlign w:val="center"/>
              </w:tcPr>
              <w:p w14:paraId="7D4E7B49" w14:textId="571AAE6F" w:rsidR="00C746BE" w:rsidRDefault="00C746BE" w:rsidP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 w:rsidRPr="00716BF6"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69" w:type="dxa"/>
            <w:vAlign w:val="center"/>
          </w:tcPr>
          <w:p w14:paraId="7D4E7B4A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Conhecimentos gerais sobre os Órgãos de Gestão Administrativa (Reitoria, Pró-reitorias, Conselhos Superiores e Câmaras)</w:t>
            </w:r>
          </w:p>
        </w:tc>
      </w:tr>
      <w:tr w:rsidR="00C746BE" w14:paraId="7D4E7B4E" w14:textId="77777777" w:rsidTr="00C746BE">
        <w:trPr>
          <w:trHeight w:val="576"/>
        </w:trPr>
        <w:sdt>
          <w:sdtPr>
            <w:rPr>
              <w:rFonts w:ascii="Garamond" w:eastAsia="Garamond" w:hAnsi="Garamond" w:cs="Garamond"/>
              <w:sz w:val="24"/>
              <w:szCs w:val="24"/>
            </w:rPr>
            <w:id w:val="1799716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vAlign w:val="center"/>
              </w:tcPr>
              <w:p w14:paraId="7D4E7B4C" w14:textId="52FFF8A2" w:rsidR="00C746BE" w:rsidRDefault="001F5130" w:rsidP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69" w:type="dxa"/>
            <w:vAlign w:val="center"/>
          </w:tcPr>
          <w:p w14:paraId="7D4E7B4D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Conhecimentos gerais sobre os Órgãos de Gestão Acadêmica (Congregações, Decanatos, Colegiados de Curso)</w:t>
            </w:r>
          </w:p>
        </w:tc>
      </w:tr>
      <w:tr w:rsidR="00C746BE" w14:paraId="7D4E7B51" w14:textId="77777777" w:rsidTr="00C746BE">
        <w:trPr>
          <w:trHeight w:val="576"/>
        </w:trPr>
        <w:sdt>
          <w:sdtPr>
            <w:rPr>
              <w:rFonts w:ascii="Garamond" w:eastAsia="Garamond" w:hAnsi="Garamond" w:cs="Garamond"/>
              <w:sz w:val="24"/>
              <w:szCs w:val="24"/>
            </w:rPr>
            <w:id w:val="-1830664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vAlign w:val="center"/>
              </w:tcPr>
              <w:p w14:paraId="7D4E7B4F" w14:textId="1E655273" w:rsidR="00C746BE" w:rsidRDefault="001F5130" w:rsidP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69" w:type="dxa"/>
            <w:vAlign w:val="center"/>
          </w:tcPr>
          <w:p w14:paraId="7D4E7B50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Conhecimentos gerais sobre as Unidades Acadêmicas (Instituto de Humanidades Artes e Ciências, Centros de Formação, Rede de Colégios Universitários)</w:t>
            </w:r>
          </w:p>
        </w:tc>
      </w:tr>
      <w:tr w:rsidR="00C746BE" w14:paraId="7D4E7B54" w14:textId="77777777" w:rsidTr="00C746BE">
        <w:trPr>
          <w:trHeight w:val="576"/>
        </w:trPr>
        <w:sdt>
          <w:sdtPr>
            <w:rPr>
              <w:rFonts w:ascii="Garamond" w:eastAsia="Garamond" w:hAnsi="Garamond" w:cs="Garamond"/>
              <w:sz w:val="24"/>
              <w:szCs w:val="24"/>
            </w:rPr>
            <w:id w:val="-684132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vAlign w:val="center"/>
              </w:tcPr>
              <w:p w14:paraId="7D4E7B52" w14:textId="1601A898" w:rsidR="00C746BE" w:rsidRDefault="00C746BE" w:rsidP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69" w:type="dxa"/>
            <w:vAlign w:val="center"/>
          </w:tcPr>
          <w:p w14:paraId="7D4E7B53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Câmara de Graduação</w:t>
            </w:r>
          </w:p>
        </w:tc>
      </w:tr>
    </w:tbl>
    <w:p w14:paraId="7D4E7B55" w14:textId="77777777" w:rsidR="00C229B3" w:rsidRDefault="00C229B3"/>
    <w:tbl>
      <w:tblPr>
        <w:tblStyle w:val="TabeladeGrade1Clara-nfase1"/>
        <w:tblW w:w="9029" w:type="dxa"/>
        <w:tblLayout w:type="fixed"/>
        <w:tblLook w:val="04A0" w:firstRow="1" w:lastRow="0" w:firstColumn="1" w:lastColumn="0" w:noHBand="0" w:noVBand="1"/>
      </w:tblPr>
      <w:tblGrid>
        <w:gridCol w:w="457"/>
        <w:gridCol w:w="17"/>
        <w:gridCol w:w="5276"/>
        <w:gridCol w:w="114"/>
        <w:gridCol w:w="346"/>
        <w:gridCol w:w="104"/>
        <w:gridCol w:w="9"/>
        <w:gridCol w:w="2689"/>
        <w:gridCol w:w="17"/>
      </w:tblGrid>
      <w:tr w:rsidR="00C229B3" w14:paraId="7D4E7B57" w14:textId="77777777" w:rsidTr="00E97BB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7" w:type="dxa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2" w:type="dxa"/>
            <w:gridSpan w:val="8"/>
          </w:tcPr>
          <w:p w14:paraId="7D4E7B56" w14:textId="77777777" w:rsidR="00C229B3" w:rsidRDefault="00D2419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 w:val="0"/>
                <w:color w:val="000000"/>
              </w:rPr>
              <w:t>ENSINO</w:t>
            </w:r>
          </w:p>
        </w:tc>
      </w:tr>
      <w:tr w:rsidR="00C229B3" w14:paraId="7D4E7B59" w14:textId="77777777" w:rsidTr="00E97BB1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2" w:type="dxa"/>
            <w:gridSpan w:val="8"/>
          </w:tcPr>
          <w:p w14:paraId="7D4E7B58" w14:textId="77777777" w:rsidR="00C229B3" w:rsidRDefault="00D24199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2" w:hanging="446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 w:val="0"/>
                <w:color w:val="000000"/>
              </w:rPr>
              <w:t>Projetos Pedagógicos dos Cursos / Trajetória acadêmica</w:t>
            </w:r>
          </w:p>
        </w:tc>
      </w:tr>
      <w:tr w:rsidR="00C229B3" w14:paraId="7D4E7B5C" w14:textId="77777777" w:rsidTr="00E97BB1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" w:type="dxa"/>
          </w:tcPr>
          <w:p w14:paraId="7D4E7B5A" w14:textId="6C5B0B95" w:rsidR="00C229B3" w:rsidRDefault="00C229B3" w:rsidP="00C746BE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8555" w:type="dxa"/>
            <w:gridSpan w:val="7"/>
          </w:tcPr>
          <w:p w14:paraId="7D4E7B5B" w14:textId="77777777" w:rsidR="00C229B3" w:rsidRDefault="00D24199" w:rsidP="00C74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Formação Geral</w:t>
            </w:r>
          </w:p>
        </w:tc>
      </w:tr>
      <w:tr w:rsidR="00C746BE" w14:paraId="7D4E7B61" w14:textId="77777777" w:rsidTr="00E97BB1">
        <w:sdt>
          <w:sdtPr>
            <w:rPr>
              <w:rFonts w:ascii="Garamond" w:eastAsia="Garamond" w:hAnsi="Garamond" w:cs="Garamond"/>
              <w:sz w:val="24"/>
              <w:szCs w:val="24"/>
            </w:rPr>
            <w:id w:val="-1685587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5D" w14:textId="526C6DF3" w:rsidR="00C746BE" w:rsidRDefault="00C746BE" w:rsidP="00C746BE">
                <w:pPr>
                  <w:jc w:val="center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5E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LI em Artes e suas Tecnologias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334432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2"/>
              </w:tcPr>
              <w:p w14:paraId="7D4E7B5F" w14:textId="65DAD0E3" w:rsidR="00C746BE" w:rsidRDefault="00C746BE" w:rsidP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15" w:type="dxa"/>
            <w:gridSpan w:val="3"/>
          </w:tcPr>
          <w:p w14:paraId="7D4E7B60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BI em Artes</w:t>
            </w:r>
          </w:p>
        </w:tc>
      </w:tr>
      <w:tr w:rsidR="00C746BE" w14:paraId="7D4E7B66" w14:textId="77777777" w:rsidTr="00E97BB1">
        <w:sdt>
          <w:sdtPr>
            <w:rPr>
              <w:rFonts w:ascii="Garamond" w:eastAsia="Garamond" w:hAnsi="Garamond" w:cs="Garamond"/>
              <w:sz w:val="24"/>
              <w:szCs w:val="24"/>
            </w:rPr>
            <w:id w:val="2129665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62" w14:textId="77DB403B" w:rsidR="00C746BE" w:rsidRDefault="00C746BE" w:rsidP="00C746BE">
                <w:pPr>
                  <w:jc w:val="center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 w:rsidRPr="000A0CD1"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63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LI em Ciências da Natureza e suas Tecnologias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1741933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2"/>
              </w:tcPr>
              <w:p w14:paraId="7D4E7B64" w14:textId="6B63E83D" w:rsidR="00C746BE" w:rsidRDefault="00C746BE" w:rsidP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15" w:type="dxa"/>
            <w:gridSpan w:val="3"/>
          </w:tcPr>
          <w:p w14:paraId="7D4E7B65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BI em Ciências</w:t>
            </w:r>
          </w:p>
        </w:tc>
      </w:tr>
      <w:tr w:rsidR="00C746BE" w14:paraId="7D4E7B6B" w14:textId="77777777" w:rsidTr="00E97BB1">
        <w:sdt>
          <w:sdtPr>
            <w:rPr>
              <w:rFonts w:ascii="Garamond" w:eastAsia="Garamond" w:hAnsi="Garamond" w:cs="Garamond"/>
              <w:sz w:val="24"/>
              <w:szCs w:val="24"/>
            </w:rPr>
            <w:id w:val="1652017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67" w14:textId="70AB5776" w:rsidR="00C746BE" w:rsidRDefault="00C746BE" w:rsidP="00C746BE">
                <w:pPr>
                  <w:jc w:val="center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 w:rsidRPr="000A0CD1"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68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LI em Ciências Humanas e Sociais e suas Tecnologias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442380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2"/>
              </w:tcPr>
              <w:p w14:paraId="7D4E7B69" w14:textId="3FB965BC" w:rsidR="00C746BE" w:rsidRDefault="00C746BE" w:rsidP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15" w:type="dxa"/>
            <w:gridSpan w:val="3"/>
          </w:tcPr>
          <w:p w14:paraId="7D4E7B6A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BI em Humanidades</w:t>
            </w:r>
          </w:p>
        </w:tc>
      </w:tr>
      <w:tr w:rsidR="00C746BE" w14:paraId="7D4E7B70" w14:textId="77777777" w:rsidTr="00E97BB1">
        <w:sdt>
          <w:sdtPr>
            <w:rPr>
              <w:rFonts w:ascii="Garamond" w:eastAsia="Garamond" w:hAnsi="Garamond" w:cs="Garamond"/>
              <w:sz w:val="24"/>
              <w:szCs w:val="24"/>
            </w:rPr>
            <w:id w:val="-259146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6C" w14:textId="078F71A9" w:rsidR="00C746BE" w:rsidRDefault="00C746BE" w:rsidP="00C746BE">
                <w:pPr>
                  <w:jc w:val="center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 w:rsidRPr="000A0CD1"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6D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LI em Linguagens e suas Tecnologias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1929337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2"/>
              </w:tcPr>
              <w:p w14:paraId="7D4E7B6E" w14:textId="41880EF6" w:rsidR="00C746BE" w:rsidRDefault="00C746BE" w:rsidP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15" w:type="dxa"/>
            <w:gridSpan w:val="3"/>
          </w:tcPr>
          <w:p w14:paraId="7D4E7B6F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BI em Saúde</w:t>
            </w:r>
          </w:p>
        </w:tc>
      </w:tr>
      <w:tr w:rsidR="00C746BE" w14:paraId="7D4E7B75" w14:textId="77777777" w:rsidTr="00E97BB1">
        <w:sdt>
          <w:sdtPr>
            <w:rPr>
              <w:rFonts w:ascii="Garamond" w:eastAsia="Garamond" w:hAnsi="Garamond" w:cs="Garamond"/>
              <w:sz w:val="24"/>
              <w:szCs w:val="24"/>
            </w:rPr>
            <w:id w:val="1242531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71" w14:textId="6881625C" w:rsidR="00C746BE" w:rsidRDefault="00C746BE" w:rsidP="00C746BE">
                <w:pPr>
                  <w:jc w:val="center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 w:rsidRPr="000A0CD1"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72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LI em Matemática e Computação e suas Tecnologias</w:t>
            </w:r>
          </w:p>
        </w:tc>
        <w:tc>
          <w:tcPr>
            <w:tcW w:w="450" w:type="dxa"/>
            <w:gridSpan w:val="2"/>
          </w:tcPr>
          <w:p w14:paraId="7D4E7B73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715" w:type="dxa"/>
            <w:gridSpan w:val="3"/>
          </w:tcPr>
          <w:p w14:paraId="7D4E7B74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C746BE" w14:paraId="7D4E7B7A" w14:textId="77777777" w:rsidTr="00E97BB1">
        <w:sdt>
          <w:sdtPr>
            <w:rPr>
              <w:rFonts w:ascii="Garamond" w:eastAsia="Garamond" w:hAnsi="Garamond" w:cs="Garamond"/>
              <w:sz w:val="24"/>
              <w:szCs w:val="24"/>
            </w:rPr>
            <w:id w:val="-1924254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76" w14:textId="3D503264" w:rsidR="00C746BE" w:rsidRDefault="00C746BE" w:rsidP="00C746BE">
                <w:pPr>
                  <w:jc w:val="center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 w:rsidRPr="000A0CD1"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77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Antropologia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319237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</w:tcPr>
              <w:p w14:paraId="7D4E7B78" w14:textId="0C7B670D" w:rsidR="00C746BE" w:rsidRDefault="00C746BE" w:rsidP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</w:tcPr>
          <w:p w14:paraId="7D4E7B79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Gestão Pública e Social</w:t>
            </w:r>
          </w:p>
        </w:tc>
      </w:tr>
      <w:tr w:rsidR="00C746BE" w14:paraId="7D4E7B7F" w14:textId="77777777" w:rsidTr="00E97BB1">
        <w:sdt>
          <w:sdtPr>
            <w:rPr>
              <w:rFonts w:ascii="Garamond" w:eastAsia="Garamond" w:hAnsi="Garamond" w:cs="Garamond"/>
              <w:sz w:val="24"/>
              <w:szCs w:val="24"/>
            </w:rPr>
            <w:id w:val="-1856800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7B" w14:textId="44D6F11F" w:rsidR="00C746BE" w:rsidRDefault="00C746BE" w:rsidP="00C746BE">
                <w:pPr>
                  <w:jc w:val="center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 w:rsidRPr="000A0CD1"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7C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Artes do Corpo em Cena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363218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</w:tcPr>
              <w:p w14:paraId="7D4E7B7D" w14:textId="4A9CA4A2" w:rsidR="00C746BE" w:rsidRDefault="00C746BE" w:rsidP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</w:tcPr>
          <w:p w14:paraId="7D4E7B7E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História</w:t>
            </w:r>
          </w:p>
        </w:tc>
      </w:tr>
      <w:tr w:rsidR="00C746BE" w14:paraId="7D4E7B84" w14:textId="77777777" w:rsidTr="00E97BB1">
        <w:sdt>
          <w:sdtPr>
            <w:rPr>
              <w:rFonts w:ascii="Garamond" w:eastAsia="Garamond" w:hAnsi="Garamond" w:cs="Garamond"/>
              <w:sz w:val="24"/>
              <w:szCs w:val="24"/>
            </w:rPr>
            <w:id w:val="165292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80" w14:textId="0447B3AA" w:rsidR="00C746BE" w:rsidRDefault="00C746BE" w:rsidP="00C746BE">
                <w:pPr>
                  <w:jc w:val="center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 w:rsidRPr="000A0CD1"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81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Biologia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322427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</w:tcPr>
              <w:p w14:paraId="7D4E7B82" w14:textId="76CB7279" w:rsidR="00C746BE" w:rsidRDefault="00C746BE" w:rsidP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</w:tcPr>
          <w:p w14:paraId="7D4E7B83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Jornalismo</w:t>
            </w:r>
          </w:p>
        </w:tc>
      </w:tr>
      <w:tr w:rsidR="00C229B3" w14:paraId="7D4E7B89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-1860884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85" w14:textId="636CB884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86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Biomedicina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1457097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</w:tcPr>
              <w:p w14:paraId="7D4E7B87" w14:textId="03001AE5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</w:tcPr>
          <w:p w14:paraId="7D4E7B88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Medicina</w:t>
            </w:r>
          </w:p>
        </w:tc>
      </w:tr>
      <w:tr w:rsidR="00C229B3" w14:paraId="7D4E7B8E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806900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8A" w14:textId="4FA28BCE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8B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Direito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1814599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</w:tcPr>
              <w:p w14:paraId="7D4E7B8C" w14:textId="7EEC7B50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</w:tcPr>
          <w:p w14:paraId="7D4E7B8D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Mídias Digitais</w:t>
            </w:r>
          </w:p>
        </w:tc>
      </w:tr>
      <w:tr w:rsidR="00C229B3" w14:paraId="7D4E7B93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1404332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8F" w14:textId="1EA57F06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90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Engenharia Agrícola e Ambiental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1568253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</w:tcPr>
              <w:p w14:paraId="7D4E7B91" w14:textId="1653ED0E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</w:tcPr>
          <w:p w14:paraId="7D4E7B92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Mídia e Tecnologia</w:t>
            </w:r>
          </w:p>
        </w:tc>
      </w:tr>
      <w:tr w:rsidR="00C229B3" w14:paraId="7D4E7B98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-1676875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94" w14:textId="56A0234C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95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Engenharia Ambiental e da Sustentabilidade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1500769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</w:tcPr>
              <w:p w14:paraId="7D4E7B96" w14:textId="06F3084D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</w:tcPr>
          <w:p w14:paraId="7D4E7B97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Oceanologia</w:t>
            </w:r>
          </w:p>
        </w:tc>
      </w:tr>
      <w:tr w:rsidR="00C229B3" w14:paraId="7D4E7B9D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-1326590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99" w14:textId="048B53F4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9A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Engenharia Civil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1519543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</w:tcPr>
              <w:p w14:paraId="7D4E7B9B" w14:textId="58C97B78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</w:tcPr>
          <w:p w14:paraId="7D4E7B9C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Políticas Públicas</w:t>
            </w:r>
          </w:p>
        </w:tc>
      </w:tr>
      <w:tr w:rsidR="00C229B3" w14:paraId="7D4E7BA2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1380896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9E" w14:textId="2CC3F0AB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9F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Engenharia de Aquicultura e Recursos Hídricos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1994095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</w:tcPr>
              <w:p w14:paraId="7D4E7BA0" w14:textId="4ABACDAA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</w:tcPr>
          <w:p w14:paraId="7D4E7BA1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Produção Cultural</w:t>
            </w:r>
          </w:p>
        </w:tc>
      </w:tr>
      <w:tr w:rsidR="00C229B3" w14:paraId="7D4E7BA7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-404221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A3" w14:textId="3F14758B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A4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Engenharia de Transportes e Logística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153067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</w:tcPr>
              <w:p w14:paraId="7D4E7BA5" w14:textId="4D256E28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</w:tcPr>
          <w:p w14:paraId="7D4E7BA6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Psicologia</w:t>
            </w:r>
          </w:p>
        </w:tc>
      </w:tr>
      <w:tr w:rsidR="00C229B3" w14:paraId="7D4E7BAC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501006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A8" w14:textId="6976AAFE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A9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Engenharia Florestal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1610550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</w:tcPr>
              <w:p w14:paraId="7D4E7BAA" w14:textId="24D9CC35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</w:tcPr>
          <w:p w14:paraId="7D4E7BAB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Som, imagem e movimento</w:t>
            </w:r>
          </w:p>
        </w:tc>
      </w:tr>
      <w:tr w:rsidR="00C229B3" w14:paraId="7D4E7BB1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286629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AD" w14:textId="61A367A9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AE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Engenharia Sanitária e Ambiental</w:t>
            </w:r>
          </w:p>
        </w:tc>
        <w:tc>
          <w:tcPr>
            <w:tcW w:w="459" w:type="dxa"/>
            <w:gridSpan w:val="3"/>
          </w:tcPr>
          <w:p w14:paraId="7D4E7BAF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706" w:type="dxa"/>
            <w:gridSpan w:val="2"/>
          </w:tcPr>
          <w:p w14:paraId="7D4E7BB0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C229B3" w14:paraId="7D4E7BB6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-1449619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</w:tcPr>
              <w:p w14:paraId="7D4E7BB2" w14:textId="09B545B1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</w:tcPr>
          <w:p w14:paraId="7D4E7BB3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Gestão Ambiental</w:t>
            </w:r>
          </w:p>
        </w:tc>
        <w:tc>
          <w:tcPr>
            <w:tcW w:w="459" w:type="dxa"/>
            <w:gridSpan w:val="3"/>
          </w:tcPr>
          <w:p w14:paraId="7D4E7BB4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706" w:type="dxa"/>
            <w:gridSpan w:val="2"/>
          </w:tcPr>
          <w:p w14:paraId="7D4E7BB5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C229B3" w14:paraId="7D4E7BB8" w14:textId="77777777" w:rsidTr="00E97B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9" w:type="dxa"/>
            <w:gridSpan w:val="9"/>
          </w:tcPr>
          <w:p w14:paraId="7D4E7BB7" w14:textId="77777777" w:rsidR="00C229B3" w:rsidRDefault="00D24199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2" w:hanging="446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b w:val="0"/>
                <w:color w:val="000000"/>
              </w:rPr>
              <w:t>Processos seletivos, Percursos Acadêmicos e demais atividades acadêmicas</w:t>
            </w:r>
          </w:p>
        </w:tc>
      </w:tr>
      <w:tr w:rsidR="00C229B3" w14:paraId="7D4E7BBD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-947394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B9" w14:textId="3D9E4531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</w:tcPr>
          <w:p w14:paraId="7D4E7BBA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Abreviação e dilatação de cursos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866453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</w:tcPr>
              <w:p w14:paraId="7D4E7BBB" w14:textId="4D6467B4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</w:tcPr>
          <w:p w14:paraId="7D4E7BBC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Colação de grau</w:t>
            </w:r>
          </w:p>
        </w:tc>
      </w:tr>
      <w:tr w:rsidR="00C229B3" w14:paraId="7D4E7BC2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-140425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BE" w14:textId="6C479B67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</w:tcPr>
          <w:p w14:paraId="7D4E7BBF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Cancelamento de Componente Curricular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195510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</w:tcPr>
              <w:p w14:paraId="7D4E7BC0" w14:textId="6D0280DF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</w:tcPr>
          <w:p w14:paraId="7D4E7BC1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Histórico escolar</w:t>
            </w:r>
          </w:p>
        </w:tc>
      </w:tr>
      <w:tr w:rsidR="00C229B3" w14:paraId="7D4E7BC7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608396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C3" w14:textId="0AD50331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</w:tcPr>
          <w:p w14:paraId="7D4E7BC4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Critérios de progressão de primeiro para segundo ciclo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674075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</w:tcPr>
              <w:p w14:paraId="7D4E7BC5" w14:textId="5441F032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</w:tcPr>
          <w:p w14:paraId="7D4E7BC6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Residências</w:t>
            </w:r>
          </w:p>
        </w:tc>
      </w:tr>
      <w:tr w:rsidR="00C229B3" w14:paraId="7D4E7BCC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1372642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C8" w14:textId="58ED5848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</w:tcPr>
          <w:p w14:paraId="7D4E7BC9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Escolha de Área de Concentração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22133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</w:tcPr>
              <w:p w14:paraId="7D4E7BCA" w14:textId="2C83790A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</w:tcPr>
          <w:p w14:paraId="7D4E7BCB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Monitorias acadêmicas</w:t>
            </w:r>
          </w:p>
        </w:tc>
      </w:tr>
      <w:tr w:rsidR="00C229B3" w14:paraId="7D4E7BD1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1220563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CD" w14:textId="77B42135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</w:tcPr>
          <w:p w14:paraId="7D4E7BCE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Escolha de percurso acadêmico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1785875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</w:tcPr>
              <w:p w14:paraId="7D4E7BCF" w14:textId="3A2CE2F8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</w:tcPr>
          <w:p w14:paraId="7D4E7BD0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Aproveitamento de estudos</w:t>
            </w:r>
          </w:p>
        </w:tc>
      </w:tr>
      <w:tr w:rsidR="00C229B3" w14:paraId="7D4E7BD6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-1462416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D2" w14:textId="6D4F0151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</w:tcPr>
          <w:p w14:paraId="7D4E7BD3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Estágios obrigatórios e não obrigatórios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837309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</w:tcPr>
              <w:p w14:paraId="7D4E7BD4" w14:textId="172F1FF3" w:rsidR="00C229B3" w:rsidRDefault="00C746B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</w:tcPr>
          <w:p w14:paraId="7D4E7BD5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Atividades Complementares</w:t>
            </w:r>
          </w:p>
        </w:tc>
      </w:tr>
      <w:tr w:rsidR="00C229B3" w14:paraId="7D4E7BDB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367272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D7" w14:textId="1AC3A2FE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</w:tcPr>
          <w:p w14:paraId="7D4E7BD8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Formas de ingresso em cursos de segundo ciclo</w:t>
            </w:r>
          </w:p>
        </w:tc>
        <w:tc>
          <w:tcPr>
            <w:tcW w:w="460" w:type="dxa"/>
            <w:gridSpan w:val="2"/>
          </w:tcPr>
          <w:p w14:paraId="7D4E7BD9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819" w:type="dxa"/>
            <w:gridSpan w:val="4"/>
          </w:tcPr>
          <w:p w14:paraId="7D4E7BDA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C229B3" w14:paraId="7D4E7BE0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-1130321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DC" w14:textId="2ABC69CF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</w:tcPr>
          <w:p w14:paraId="7D4E7BDD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Matrícula e inscrição em componentes curriculares</w:t>
            </w:r>
          </w:p>
        </w:tc>
        <w:tc>
          <w:tcPr>
            <w:tcW w:w="460" w:type="dxa"/>
            <w:gridSpan w:val="2"/>
          </w:tcPr>
          <w:p w14:paraId="7D4E7BDE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819" w:type="dxa"/>
            <w:gridSpan w:val="4"/>
          </w:tcPr>
          <w:p w14:paraId="7D4E7BDF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C229B3" w14:paraId="7D4E7BE5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845673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E1" w14:textId="18C90B9E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</w:tcPr>
          <w:p w14:paraId="7D4E7BE2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Situações de Tratamento excepcional (exercícios domiciliares)</w:t>
            </w:r>
          </w:p>
        </w:tc>
        <w:tc>
          <w:tcPr>
            <w:tcW w:w="460" w:type="dxa"/>
            <w:gridSpan w:val="2"/>
          </w:tcPr>
          <w:p w14:paraId="7D4E7BE3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819" w:type="dxa"/>
            <w:gridSpan w:val="4"/>
          </w:tcPr>
          <w:p w14:paraId="7D4E7BE4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C229B3" w14:paraId="7D4E7BEA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-409080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E6" w14:textId="39A96717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</w:tcPr>
          <w:p w14:paraId="7D4E7BE7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Suspensão de matrícula e desligamento por abandono de curso</w:t>
            </w:r>
          </w:p>
        </w:tc>
        <w:tc>
          <w:tcPr>
            <w:tcW w:w="460" w:type="dxa"/>
            <w:gridSpan w:val="2"/>
          </w:tcPr>
          <w:p w14:paraId="7D4E7BE8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819" w:type="dxa"/>
            <w:gridSpan w:val="4"/>
          </w:tcPr>
          <w:p w14:paraId="7D4E7BE9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C229B3" w14:paraId="7D4E7BEF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1707610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EB" w14:textId="4F72C18F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</w:tcPr>
          <w:p w14:paraId="7D4E7BEC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Transferência interna e externa</w:t>
            </w:r>
          </w:p>
        </w:tc>
        <w:tc>
          <w:tcPr>
            <w:tcW w:w="460" w:type="dxa"/>
            <w:gridSpan w:val="2"/>
          </w:tcPr>
          <w:p w14:paraId="7D4E7BED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819" w:type="dxa"/>
            <w:gridSpan w:val="4"/>
          </w:tcPr>
          <w:p w14:paraId="7D4E7BEE" w14:textId="77777777" w:rsidR="00C229B3" w:rsidRDefault="00C22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</w:p>
        </w:tc>
      </w:tr>
    </w:tbl>
    <w:p w14:paraId="7D4E7BF0" w14:textId="77777777" w:rsidR="00C229B3" w:rsidRDefault="00C229B3"/>
    <w:tbl>
      <w:tblPr>
        <w:tblStyle w:val="TabeladeGrade1Clara-nfase1"/>
        <w:tblW w:w="9007" w:type="dxa"/>
        <w:tblLayout w:type="fixed"/>
        <w:tblLook w:val="06A0" w:firstRow="1" w:lastRow="0" w:firstColumn="1" w:lastColumn="0" w:noHBand="1" w:noVBand="1"/>
      </w:tblPr>
      <w:tblGrid>
        <w:gridCol w:w="457"/>
        <w:gridCol w:w="8550"/>
      </w:tblGrid>
      <w:tr w:rsidR="00C229B3" w14:paraId="7D4E7BF2" w14:textId="77777777" w:rsidTr="00E97B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7" w:type="dxa"/>
            <w:gridSpan w:val="2"/>
          </w:tcPr>
          <w:p w14:paraId="7D4E7BF1" w14:textId="77777777" w:rsidR="00C229B3" w:rsidRDefault="00D2419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 w:val="0"/>
                <w:color w:val="000000"/>
              </w:rPr>
              <w:t>EXTENSÃO</w:t>
            </w:r>
          </w:p>
        </w:tc>
      </w:tr>
      <w:tr w:rsidR="00C229B3" w14:paraId="7D4E7BF5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-818799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F3" w14:textId="41B977C7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8550" w:type="dxa"/>
          </w:tcPr>
          <w:p w14:paraId="7D4E7BF4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Normas que regulamentam a extensão</w:t>
            </w:r>
          </w:p>
        </w:tc>
      </w:tr>
      <w:tr w:rsidR="00C229B3" w14:paraId="7D4E7BF8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107559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F6" w14:textId="6C2A1750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8550" w:type="dxa"/>
          </w:tcPr>
          <w:p w14:paraId="7D4E7BF7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Normas que regulamentam a creditação da extensão</w:t>
            </w:r>
          </w:p>
        </w:tc>
      </w:tr>
      <w:tr w:rsidR="00C229B3" w14:paraId="7D4E7BFE" w14:textId="77777777" w:rsidTr="00E97BB1">
        <w:trPr>
          <w:trHeight w:val="1268"/>
        </w:trPr>
        <w:sdt>
          <w:sdtPr>
            <w:rPr>
              <w:rFonts w:ascii="Garamond" w:eastAsia="Garamond" w:hAnsi="Garamond" w:cs="Garamond"/>
              <w:color w:val="000000"/>
            </w:rPr>
            <w:id w:val="1268423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F9" w14:textId="558C673F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8550" w:type="dxa"/>
          </w:tcPr>
          <w:p w14:paraId="7D4E7BFA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Programas de Extensão</w:t>
            </w:r>
          </w:p>
          <w:p w14:paraId="7D4E7BFB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Especifique o(s) programa(s):</w:t>
            </w:r>
          </w:p>
          <w:p w14:paraId="7D4E7BFC" w14:textId="77777777" w:rsidR="00C229B3" w:rsidRDefault="00D2419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                                                                                                                       </w:t>
            </w:r>
          </w:p>
          <w:p w14:paraId="7D4E7BFD" w14:textId="77777777" w:rsidR="00C229B3" w:rsidRDefault="00D2419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</w:t>
            </w:r>
          </w:p>
        </w:tc>
      </w:tr>
      <w:tr w:rsidR="00C229B3" w14:paraId="7D4E7C04" w14:textId="77777777" w:rsidTr="00E97BB1">
        <w:trPr>
          <w:trHeight w:val="1332"/>
        </w:trPr>
        <w:sdt>
          <w:sdtPr>
            <w:rPr>
              <w:rFonts w:ascii="Garamond" w:eastAsia="Garamond" w:hAnsi="Garamond" w:cs="Garamond"/>
              <w:color w:val="000000"/>
            </w:rPr>
            <w:id w:val="214161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BFF" w14:textId="5FA58DCC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8550" w:type="dxa"/>
          </w:tcPr>
          <w:p w14:paraId="7D4E7C00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Projetos de Extensão. </w:t>
            </w:r>
          </w:p>
          <w:p w14:paraId="7D4E7C01" w14:textId="77777777" w:rsidR="00C229B3" w:rsidRDefault="00D2419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 xml:space="preserve">Especifique o(s) projeto(s): </w:t>
            </w:r>
          </w:p>
          <w:p w14:paraId="7D4E7C02" w14:textId="77777777" w:rsidR="00C229B3" w:rsidRDefault="00D2419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                                                                                                                       </w:t>
            </w:r>
          </w:p>
          <w:p w14:paraId="7D4E7C03" w14:textId="77777777" w:rsidR="00C229B3" w:rsidRDefault="00D2419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</w:t>
            </w:r>
          </w:p>
        </w:tc>
      </w:tr>
    </w:tbl>
    <w:p w14:paraId="7D4E7C05" w14:textId="77777777" w:rsidR="00C229B3" w:rsidRDefault="00C229B3"/>
    <w:tbl>
      <w:tblPr>
        <w:tblStyle w:val="TabeladeGrade1Clara-nfase1"/>
        <w:tblW w:w="9029" w:type="dxa"/>
        <w:tblLayout w:type="fixed"/>
        <w:tblLook w:val="06A0" w:firstRow="1" w:lastRow="0" w:firstColumn="1" w:lastColumn="0" w:noHBand="1" w:noVBand="1"/>
      </w:tblPr>
      <w:tblGrid>
        <w:gridCol w:w="457"/>
        <w:gridCol w:w="4935"/>
        <w:gridCol w:w="437"/>
        <w:gridCol w:w="3158"/>
        <w:gridCol w:w="42"/>
      </w:tblGrid>
      <w:tr w:rsidR="00C229B3" w14:paraId="7D4E7C07" w14:textId="77777777" w:rsidTr="00E97BB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2" w:type="dxa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87" w:type="dxa"/>
            <w:gridSpan w:val="4"/>
          </w:tcPr>
          <w:p w14:paraId="7D4E7C06" w14:textId="77777777" w:rsidR="00C229B3" w:rsidRDefault="00D2419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 w:val="0"/>
                <w:color w:val="000000"/>
              </w:rPr>
              <w:t>PESQUISA</w:t>
            </w:r>
          </w:p>
        </w:tc>
      </w:tr>
      <w:tr w:rsidR="00C229B3" w14:paraId="7D4E7C0A" w14:textId="77777777" w:rsidTr="00E97BB1">
        <w:trPr>
          <w:gridAfter w:val="1"/>
          <w:wAfter w:w="42" w:type="dxa"/>
          <w:trHeight w:val="311"/>
        </w:trPr>
        <w:sdt>
          <w:sdtPr>
            <w:rPr>
              <w:rFonts w:ascii="Garamond" w:eastAsia="Garamond" w:hAnsi="Garamond" w:cs="Garamond"/>
              <w:color w:val="000000"/>
            </w:rPr>
            <w:id w:val="1547950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08" w14:textId="66E36A36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8530" w:type="dxa"/>
            <w:gridSpan w:val="3"/>
          </w:tcPr>
          <w:p w14:paraId="7D4E7C09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Formas de ingresso em cursos de terceiro ciclo</w:t>
            </w:r>
          </w:p>
        </w:tc>
      </w:tr>
      <w:tr w:rsidR="00C229B3" w14:paraId="7D4E7C0D" w14:textId="77777777" w:rsidTr="00E97BB1">
        <w:trPr>
          <w:gridAfter w:val="1"/>
          <w:wAfter w:w="42" w:type="dxa"/>
          <w:trHeight w:val="311"/>
        </w:trPr>
        <w:sdt>
          <w:sdtPr>
            <w:rPr>
              <w:rFonts w:ascii="Garamond" w:eastAsia="Garamond" w:hAnsi="Garamond" w:cs="Garamond"/>
              <w:color w:val="000000"/>
            </w:rPr>
            <w:id w:val="2061281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0B" w14:textId="1D58B798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8530" w:type="dxa"/>
            <w:gridSpan w:val="3"/>
          </w:tcPr>
          <w:p w14:paraId="7D4E7C0C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Registro e certificação de atividades de pesquisa, criação e inovação</w:t>
            </w:r>
          </w:p>
        </w:tc>
      </w:tr>
      <w:tr w:rsidR="00C229B3" w14:paraId="7D4E7C10" w14:textId="77777777" w:rsidTr="00E97BB1">
        <w:trPr>
          <w:gridAfter w:val="1"/>
          <w:wAfter w:w="42" w:type="dxa"/>
          <w:trHeight w:val="311"/>
        </w:trPr>
        <w:sdt>
          <w:sdtPr>
            <w:rPr>
              <w:rFonts w:ascii="Garamond" w:eastAsia="Garamond" w:hAnsi="Garamond" w:cs="Garamond"/>
              <w:color w:val="000000"/>
            </w:rPr>
            <w:id w:val="-552625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0E" w14:textId="13CCE0E1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8530" w:type="dxa"/>
            <w:gridSpan w:val="3"/>
          </w:tcPr>
          <w:p w14:paraId="7D4E7C0F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Comitê de Ética em Pesquisa com Seres Humanos</w:t>
            </w:r>
          </w:p>
        </w:tc>
      </w:tr>
      <w:tr w:rsidR="00C229B3" w14:paraId="7D4E7C12" w14:textId="77777777" w:rsidTr="00E97BB1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9" w:type="dxa"/>
            <w:gridSpan w:val="5"/>
          </w:tcPr>
          <w:p w14:paraId="7D4E7C11" w14:textId="77777777" w:rsidR="00C229B3" w:rsidRDefault="00D24199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b w:val="0"/>
                <w:color w:val="000000"/>
              </w:rPr>
              <w:t>Cursos de Especialização, Mestrado e Doutorado</w:t>
            </w:r>
          </w:p>
        </w:tc>
      </w:tr>
      <w:tr w:rsidR="00C229B3" w14:paraId="7D4E7C17" w14:textId="77777777" w:rsidTr="00E97BB1">
        <w:trPr>
          <w:trHeight w:val="311"/>
        </w:trPr>
        <w:sdt>
          <w:sdtPr>
            <w:rPr>
              <w:rFonts w:ascii="Garamond" w:eastAsia="Garamond" w:hAnsi="Garamond" w:cs="Garamond"/>
              <w:color w:val="000000"/>
            </w:rPr>
            <w:id w:val="-101652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13" w14:textId="1D2C79AB" w:rsidR="00C229B3" w:rsidRDefault="00C746BE">
                <w:pPr>
                  <w:rPr>
                    <w:rFonts w:ascii="Garamond" w:eastAsia="Garamond" w:hAnsi="Garamond" w:cs="Garamond"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35" w:type="dxa"/>
          </w:tcPr>
          <w:p w14:paraId="7D4E7C14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Agroecologia e Educação do Campo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555591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7D4E7C15" w14:textId="5B57A42E" w:rsidR="00C229B3" w:rsidRDefault="00C746B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3200" w:type="dxa"/>
            <w:gridSpan w:val="2"/>
          </w:tcPr>
          <w:p w14:paraId="7D4E7C16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Biossistemas</w:t>
            </w:r>
          </w:p>
        </w:tc>
      </w:tr>
      <w:tr w:rsidR="00C229B3" w14:paraId="7D4E7C1C" w14:textId="77777777" w:rsidTr="00E97BB1">
        <w:trPr>
          <w:trHeight w:val="311"/>
        </w:trPr>
        <w:sdt>
          <w:sdtPr>
            <w:rPr>
              <w:rFonts w:ascii="Garamond" w:eastAsia="Garamond" w:hAnsi="Garamond" w:cs="Garamond"/>
              <w:color w:val="000000"/>
            </w:rPr>
            <w:id w:val="-1668784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18" w14:textId="791C3773" w:rsidR="00C229B3" w:rsidRDefault="00C746BE">
                <w:pPr>
                  <w:rPr>
                    <w:rFonts w:ascii="Garamond" w:eastAsia="Garamond" w:hAnsi="Garamond" w:cs="Garamond"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35" w:type="dxa"/>
          </w:tcPr>
          <w:p w14:paraId="7D4E7C19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Dramaturgias Expandidas do Corpo e dos Saberes Populares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9841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7D4E7C1A" w14:textId="0F45BF10" w:rsidR="00C229B3" w:rsidRDefault="00C746B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3200" w:type="dxa"/>
            <w:gridSpan w:val="2"/>
          </w:tcPr>
          <w:p w14:paraId="7D4E7C1B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Ciências e Sustentabilidade</w:t>
            </w:r>
          </w:p>
        </w:tc>
      </w:tr>
      <w:tr w:rsidR="00C229B3" w14:paraId="7D4E7C21" w14:textId="77777777" w:rsidTr="00E97BB1">
        <w:trPr>
          <w:trHeight w:val="311"/>
        </w:trPr>
        <w:sdt>
          <w:sdtPr>
            <w:rPr>
              <w:rFonts w:ascii="Garamond" w:eastAsia="Garamond" w:hAnsi="Garamond" w:cs="Garamond"/>
              <w:color w:val="000000"/>
            </w:rPr>
            <w:id w:val="-1794127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1D" w14:textId="1A602356" w:rsidR="00C229B3" w:rsidRDefault="001F5130">
                <w:pPr>
                  <w:rPr>
                    <w:rFonts w:ascii="Garamond" w:eastAsia="Garamond" w:hAnsi="Garamond" w:cs="Garamond"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4935" w:type="dxa"/>
          </w:tcPr>
          <w:p w14:paraId="7D4E7C1E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Engenharia Ambiental Urbana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58610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7D4E7C1F" w14:textId="14110756" w:rsidR="00C229B3" w:rsidRDefault="00C746B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3200" w:type="dxa"/>
            <w:gridSpan w:val="2"/>
          </w:tcPr>
          <w:p w14:paraId="7D4E7C20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Ciências e Tecnologias Ambientais</w:t>
            </w:r>
          </w:p>
        </w:tc>
      </w:tr>
      <w:tr w:rsidR="00C229B3" w14:paraId="7D4E7C26" w14:textId="77777777" w:rsidTr="00E97BB1">
        <w:trPr>
          <w:trHeight w:val="311"/>
        </w:trPr>
        <w:sdt>
          <w:sdtPr>
            <w:rPr>
              <w:rFonts w:ascii="Garamond" w:eastAsia="Garamond" w:hAnsi="Garamond" w:cs="Garamond"/>
              <w:color w:val="000000"/>
            </w:rPr>
            <w:id w:val="-1188521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22" w14:textId="1B1A2CC3" w:rsidR="00C229B3" w:rsidRDefault="00C746BE">
                <w:pPr>
                  <w:rPr>
                    <w:rFonts w:ascii="Garamond" w:eastAsia="Garamond" w:hAnsi="Garamond" w:cs="Garamond"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35" w:type="dxa"/>
          </w:tcPr>
          <w:p w14:paraId="7D4E7C23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Pedagogia das Artes: Linguagens artísticas e ação cultural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-660235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7D4E7C24" w14:textId="2881D198" w:rsidR="00C229B3" w:rsidRDefault="00C746B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3200" w:type="dxa"/>
            <w:gridSpan w:val="2"/>
          </w:tcPr>
          <w:p w14:paraId="7D4E7C25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Estado e Sociedade</w:t>
            </w:r>
          </w:p>
        </w:tc>
      </w:tr>
      <w:tr w:rsidR="00C229B3" w14:paraId="7D4E7C2B" w14:textId="77777777" w:rsidTr="00E97BB1">
        <w:trPr>
          <w:trHeight w:val="311"/>
        </w:trPr>
        <w:sdt>
          <w:sdtPr>
            <w:rPr>
              <w:rFonts w:ascii="Garamond" w:eastAsia="Garamond" w:hAnsi="Garamond" w:cs="Garamond"/>
              <w:color w:val="000000"/>
            </w:rPr>
            <w:id w:val="-1402517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27" w14:textId="2E147CB9" w:rsidR="00C229B3" w:rsidRDefault="00C746BE">
                <w:pPr>
                  <w:rPr>
                    <w:rFonts w:ascii="Garamond" w:eastAsia="Garamond" w:hAnsi="Garamond" w:cs="Garamond"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35" w:type="dxa"/>
          </w:tcPr>
          <w:p w14:paraId="7D4E7C28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Saúde, Ambiente e Biodiversidade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782542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7D4E7C29" w14:textId="58FD7C4A" w:rsidR="00C229B3" w:rsidRDefault="00C746B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3200" w:type="dxa"/>
            <w:gridSpan w:val="2"/>
          </w:tcPr>
          <w:p w14:paraId="7D4E7C2A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Ensino e Relação Étnico-Raciais</w:t>
            </w:r>
          </w:p>
        </w:tc>
      </w:tr>
      <w:tr w:rsidR="00C229B3" w14:paraId="7D4E7C30" w14:textId="77777777" w:rsidTr="00E97BB1">
        <w:trPr>
          <w:trHeight w:val="312"/>
        </w:trPr>
        <w:sdt>
          <w:sdtPr>
            <w:rPr>
              <w:rFonts w:ascii="Garamond" w:eastAsia="Garamond" w:hAnsi="Garamond" w:cs="Garamond"/>
              <w:color w:val="000000"/>
            </w:rPr>
            <w:id w:val="-972907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2C" w14:textId="40D5F5CC" w:rsidR="00C229B3" w:rsidRDefault="00C746BE">
                <w:pPr>
                  <w:rPr>
                    <w:rFonts w:ascii="Garamond" w:eastAsia="Garamond" w:hAnsi="Garamond" w:cs="Garamond"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35" w:type="dxa"/>
          </w:tcPr>
          <w:p w14:paraId="7D4E7C2D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Saúde Coletiva</w:t>
            </w:r>
          </w:p>
        </w:tc>
        <w:sdt>
          <w:sdtPr>
            <w:rPr>
              <w:rFonts w:ascii="Garamond" w:eastAsia="Garamond" w:hAnsi="Garamond" w:cs="Garamond"/>
              <w:b/>
              <w:color w:val="000000"/>
            </w:rPr>
            <w:id w:val="522915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7D4E7C2E" w14:textId="1ABFD749" w:rsidR="00C229B3" w:rsidRDefault="00C746BE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Garamond" w:hAnsi="Garamond" w:cs="Garamond"/>
                    <w:b/>
                    <w:color w:val="000000"/>
                  </w:rPr>
                </w:pPr>
                <w:r>
                  <w:rPr>
                    <w:rFonts w:ascii="MS Gothic" w:eastAsia="MS Gothic" w:hAnsi="MS Gothic" w:cs="Garamond" w:hint="eastAsia"/>
                    <w:b/>
                    <w:color w:val="000000"/>
                  </w:rPr>
                  <w:t>☐</w:t>
                </w:r>
              </w:p>
            </w:tc>
          </w:sdtContent>
        </w:sdt>
        <w:tc>
          <w:tcPr>
            <w:tcW w:w="3200" w:type="dxa"/>
            <w:gridSpan w:val="2"/>
          </w:tcPr>
          <w:p w14:paraId="7D4E7C2F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Saúde da Família</w:t>
            </w:r>
          </w:p>
        </w:tc>
      </w:tr>
    </w:tbl>
    <w:p w14:paraId="7D4E7C31" w14:textId="77777777" w:rsidR="00C229B3" w:rsidRDefault="00C229B3"/>
    <w:tbl>
      <w:tblPr>
        <w:tblStyle w:val="TabeladeGrade1Clara-nfase1"/>
        <w:tblW w:w="9007" w:type="dxa"/>
        <w:tblLayout w:type="fixed"/>
        <w:tblLook w:val="06A0" w:firstRow="1" w:lastRow="0" w:firstColumn="1" w:lastColumn="0" w:noHBand="1" w:noVBand="1"/>
      </w:tblPr>
      <w:tblGrid>
        <w:gridCol w:w="457"/>
        <w:gridCol w:w="8550"/>
      </w:tblGrid>
      <w:tr w:rsidR="00C229B3" w14:paraId="7D4E7C33" w14:textId="77777777" w:rsidTr="00E97B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7" w:type="dxa"/>
            <w:gridSpan w:val="2"/>
          </w:tcPr>
          <w:p w14:paraId="7D4E7C32" w14:textId="77777777" w:rsidR="00C229B3" w:rsidRDefault="00D2419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 w:val="0"/>
                <w:color w:val="000000"/>
              </w:rPr>
              <w:t>POLÍTICAS E PROGRAMAS INSTITUCIONAIS</w:t>
            </w:r>
          </w:p>
        </w:tc>
      </w:tr>
      <w:tr w:rsidR="00C229B3" w14:paraId="7D4E7C36" w14:textId="77777777" w:rsidTr="00E97BB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" w:type="dxa"/>
          </w:tcPr>
          <w:p w14:paraId="7D4E7C34" w14:textId="77777777" w:rsidR="00C229B3" w:rsidRDefault="00D2419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8550" w:type="dxa"/>
          </w:tcPr>
          <w:p w14:paraId="7D4E7C35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Educação pelo Trabalho para a Saúde (PET Saúde)</w:t>
            </w:r>
          </w:p>
        </w:tc>
      </w:tr>
      <w:tr w:rsidR="00C229B3" w14:paraId="7D4E7C39" w14:textId="77777777" w:rsidTr="00E97BB1">
        <w:trPr>
          <w:trHeight w:val="432"/>
        </w:trPr>
        <w:sdt>
          <w:sdtPr>
            <w:rPr>
              <w:rFonts w:ascii="Garamond" w:eastAsia="Garamond" w:hAnsi="Garamond" w:cs="Garamond"/>
              <w:sz w:val="24"/>
              <w:szCs w:val="24"/>
            </w:rPr>
            <w:id w:val="-1249121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37" w14:textId="29266E8B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</w:tcPr>
          <w:p w14:paraId="7D4E7C38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Inclusão e Apoio à Permanência Estudantil</w:t>
            </w:r>
          </w:p>
        </w:tc>
      </w:tr>
      <w:tr w:rsidR="00C229B3" w14:paraId="7D4E7C3C" w14:textId="77777777" w:rsidTr="00E97BB1">
        <w:trPr>
          <w:trHeight w:val="432"/>
        </w:trPr>
        <w:sdt>
          <w:sdtPr>
            <w:rPr>
              <w:rFonts w:ascii="Garamond" w:eastAsia="Garamond" w:hAnsi="Garamond" w:cs="Garamond"/>
              <w:sz w:val="24"/>
              <w:szCs w:val="24"/>
            </w:rPr>
            <w:id w:val="-2066322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3A" w14:textId="0617A0E5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</w:tcPr>
          <w:p w14:paraId="7D4E7C3B" w14:textId="77777777" w:rsidR="00C229B3" w:rsidRDefault="00D241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Programa Institucional de Bolsas de Iniciação à Docência (PIBID) e Programa de Residência Pedagógica (PRP)</w:t>
            </w:r>
          </w:p>
        </w:tc>
      </w:tr>
      <w:tr w:rsidR="00C746BE" w14:paraId="7D4E7C3F" w14:textId="77777777" w:rsidTr="00E97BB1">
        <w:trPr>
          <w:trHeight w:val="432"/>
        </w:trPr>
        <w:sdt>
          <w:sdtPr>
            <w:rPr>
              <w:rFonts w:ascii="Garamond" w:eastAsia="Garamond" w:hAnsi="Garamond" w:cs="Garamond"/>
              <w:sz w:val="24"/>
              <w:szCs w:val="24"/>
            </w:rPr>
            <w:id w:val="-346019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3D" w14:textId="71FE8ACE" w:rsidR="00C746BE" w:rsidRDefault="00C746BE" w:rsidP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</w:tcPr>
          <w:p w14:paraId="7D4E7C3E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Programa de Iniciação à Pesquisa, Criação e Inovação (PIPCI)</w:t>
            </w:r>
          </w:p>
        </w:tc>
      </w:tr>
      <w:tr w:rsidR="00C746BE" w14:paraId="7D4E7C42" w14:textId="77777777" w:rsidTr="00E97BB1">
        <w:trPr>
          <w:trHeight w:val="432"/>
        </w:trPr>
        <w:sdt>
          <w:sdtPr>
            <w:rPr>
              <w:rFonts w:ascii="Garamond" w:eastAsia="Garamond" w:hAnsi="Garamond" w:cs="Garamond"/>
              <w:sz w:val="24"/>
              <w:szCs w:val="24"/>
            </w:rPr>
            <w:id w:val="-744332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40" w14:textId="4F1F4F79" w:rsidR="00C746BE" w:rsidRDefault="00C746BE" w:rsidP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 w:rsidRPr="006C4106"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</w:tcPr>
          <w:p w14:paraId="7D4E7C41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Programa de Mobilidade Acadêmica Nacional e Internacional</w:t>
            </w:r>
          </w:p>
        </w:tc>
      </w:tr>
      <w:tr w:rsidR="00C746BE" w14:paraId="7D4E7C45" w14:textId="77777777" w:rsidTr="00E97BB1">
        <w:trPr>
          <w:trHeight w:val="432"/>
        </w:trPr>
        <w:sdt>
          <w:sdtPr>
            <w:rPr>
              <w:rFonts w:ascii="Garamond" w:eastAsia="Garamond" w:hAnsi="Garamond" w:cs="Garamond"/>
              <w:sz w:val="24"/>
              <w:szCs w:val="24"/>
            </w:rPr>
            <w:id w:val="-26181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43" w14:textId="05C78677" w:rsidR="00C746BE" w:rsidRDefault="00C746BE" w:rsidP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 w:rsidRPr="006C4106"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</w:tcPr>
          <w:p w14:paraId="7D4E7C44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Políticas de Ações Afirmativas</w:t>
            </w:r>
          </w:p>
        </w:tc>
      </w:tr>
      <w:tr w:rsidR="00C746BE" w14:paraId="7D4E7C48" w14:textId="77777777" w:rsidTr="00E97BB1">
        <w:trPr>
          <w:trHeight w:val="432"/>
        </w:trPr>
        <w:sdt>
          <w:sdtPr>
            <w:rPr>
              <w:rFonts w:ascii="Garamond" w:eastAsia="Garamond" w:hAnsi="Garamond" w:cs="Garamond"/>
              <w:sz w:val="24"/>
              <w:szCs w:val="24"/>
            </w:rPr>
            <w:id w:val="-1527013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46" w14:textId="2C412F59" w:rsidR="00C746BE" w:rsidRDefault="00C746BE" w:rsidP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</w:tcPr>
          <w:p w14:paraId="7D4E7C47" w14:textId="77777777" w:rsidR="00C746BE" w:rsidRDefault="00C746BE" w:rsidP="00C746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Políticas de Sustentabilidade e Integração Social</w:t>
            </w:r>
          </w:p>
        </w:tc>
      </w:tr>
    </w:tbl>
    <w:p w14:paraId="7D4E7C49" w14:textId="77777777" w:rsidR="00C229B3" w:rsidRDefault="00C229B3"/>
    <w:tbl>
      <w:tblPr>
        <w:tblStyle w:val="TabeladeGrade1Clara-nfase1"/>
        <w:tblW w:w="9007" w:type="dxa"/>
        <w:tblLayout w:type="fixed"/>
        <w:tblLook w:val="06A0" w:firstRow="1" w:lastRow="0" w:firstColumn="1" w:lastColumn="0" w:noHBand="1" w:noVBand="1"/>
      </w:tblPr>
      <w:tblGrid>
        <w:gridCol w:w="457"/>
        <w:gridCol w:w="8550"/>
      </w:tblGrid>
      <w:tr w:rsidR="00C229B3" w14:paraId="7D4E7C4B" w14:textId="77777777" w:rsidTr="00E97B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7" w:type="dxa"/>
            <w:gridSpan w:val="2"/>
          </w:tcPr>
          <w:p w14:paraId="7D4E7C4A" w14:textId="77777777" w:rsidR="00C229B3" w:rsidRDefault="00D2419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 w:val="0"/>
                <w:color w:val="000000"/>
              </w:rPr>
              <w:t>SERVIÇOS</w:t>
            </w:r>
          </w:p>
        </w:tc>
      </w:tr>
      <w:tr w:rsidR="00C229B3" w14:paraId="7D4E7C4E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-1605575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4C" w14:textId="3551AFAF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8550" w:type="dxa"/>
          </w:tcPr>
          <w:p w14:paraId="7D4E7C4D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Sistema de Gestão de Atividades Acadêmicas</w:t>
            </w:r>
          </w:p>
        </w:tc>
      </w:tr>
      <w:tr w:rsidR="00C229B3" w14:paraId="7D4E7C53" w14:textId="77777777" w:rsidTr="00E97BB1">
        <w:sdt>
          <w:sdtPr>
            <w:rPr>
              <w:rFonts w:ascii="Garamond" w:eastAsia="Garamond" w:hAnsi="Garamond" w:cs="Garamond"/>
              <w:color w:val="000000"/>
            </w:rPr>
            <w:id w:val="865794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</w:tcPr>
              <w:p w14:paraId="7D4E7C4F" w14:textId="14398F77" w:rsidR="00C229B3" w:rsidRDefault="00C746BE">
                <w:pPr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Garamond" w:hint="eastAsia"/>
                    <w:b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8550" w:type="dxa"/>
          </w:tcPr>
          <w:p w14:paraId="7D4E7C50" w14:textId="77777777" w:rsidR="00C229B3" w:rsidRDefault="00D2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OUTRAS ÁREAS</w:t>
            </w:r>
            <w:r>
              <w:rPr>
                <w:rFonts w:ascii="Garamond" w:eastAsia="Garamond" w:hAnsi="Garamond" w:cs="Garamond"/>
                <w:color w:val="000000"/>
              </w:rPr>
              <w:t xml:space="preserve"> (especifique): </w:t>
            </w:r>
          </w:p>
          <w:p w14:paraId="7D4E7C51" w14:textId="77777777" w:rsidR="00C229B3" w:rsidRDefault="00D2419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                                                                                                                       </w:t>
            </w:r>
          </w:p>
          <w:p w14:paraId="7D4E7C52" w14:textId="77777777" w:rsidR="00C229B3" w:rsidRDefault="00D2419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</w:t>
            </w:r>
          </w:p>
        </w:tc>
      </w:tr>
    </w:tbl>
    <w:p w14:paraId="7D4E7C54" w14:textId="77777777" w:rsidR="00C229B3" w:rsidRDefault="00C229B3">
      <w:pPr>
        <w:rPr>
          <w:rFonts w:ascii="Garamond" w:eastAsia="Garamond" w:hAnsi="Garamond" w:cs="Garamond"/>
        </w:rPr>
      </w:pPr>
    </w:p>
    <w:p w14:paraId="7D4E7C55" w14:textId="77777777" w:rsidR="00C229B3" w:rsidRDefault="00D24199">
      <w:pPr>
        <w:spacing w:before="240" w:after="240"/>
        <w:jc w:val="right"/>
        <w:rPr>
          <w:rFonts w:ascii="Garamond" w:eastAsia="Garamond" w:hAnsi="Garamond" w:cs="Garamond"/>
          <w:highlight w:val="white"/>
        </w:rPr>
      </w:pPr>
      <w:r>
        <w:rPr>
          <w:rFonts w:ascii="Garamond" w:eastAsia="Garamond" w:hAnsi="Garamond" w:cs="Garamond"/>
          <w:highlight w:val="white"/>
        </w:rPr>
        <w:t xml:space="preserve">______________ , _____ de ________ de 20____. </w:t>
      </w:r>
    </w:p>
    <w:p w14:paraId="7D4E7C56" w14:textId="77777777" w:rsidR="00C229B3" w:rsidRDefault="00C229B3">
      <w:pPr>
        <w:jc w:val="right"/>
        <w:rPr>
          <w:rFonts w:ascii="Garamond" w:eastAsia="Garamond" w:hAnsi="Garamond" w:cs="Garamond"/>
        </w:rPr>
      </w:pPr>
    </w:p>
    <w:p w14:paraId="7D4E7C57" w14:textId="77777777" w:rsidR="00C229B3" w:rsidRDefault="00C229B3">
      <w:pPr>
        <w:rPr>
          <w:rFonts w:ascii="Garamond" w:eastAsia="Garamond" w:hAnsi="Garamond" w:cs="Garamond"/>
        </w:rPr>
      </w:pPr>
    </w:p>
    <w:p w14:paraId="7D4E7C58" w14:textId="77777777" w:rsidR="00C229B3" w:rsidRDefault="00C229B3">
      <w:pPr>
        <w:rPr>
          <w:rFonts w:ascii="Garamond" w:eastAsia="Garamond" w:hAnsi="Garamond" w:cs="Garamond"/>
        </w:rPr>
      </w:pPr>
    </w:p>
    <w:p w14:paraId="7D4E7C59" w14:textId="77777777" w:rsidR="00C229B3" w:rsidRDefault="00D24199">
      <w:pP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___________________________________________</w:t>
      </w:r>
    </w:p>
    <w:p w14:paraId="7D4E7C5A" w14:textId="77777777" w:rsidR="00C229B3" w:rsidRDefault="00D24199">
      <w:pP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ASSINATURA DO/A CANDIDATO/A</w:t>
      </w:r>
    </w:p>
    <w:p w14:paraId="1D85960B" w14:textId="77777777" w:rsidR="00D317D8" w:rsidRDefault="00D317D8">
      <w:pPr>
        <w:jc w:val="center"/>
        <w:rPr>
          <w:rFonts w:ascii="Garamond" w:eastAsia="Garamond" w:hAnsi="Garamond" w:cs="Garamond"/>
        </w:rPr>
      </w:pPr>
    </w:p>
    <w:p w14:paraId="537A5324" w14:textId="77777777" w:rsidR="00D317D8" w:rsidRDefault="00D317D8" w:rsidP="00D317D8">
      <w:pPr>
        <w:jc w:val="center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EDITAL PROGEAC N. 12/2022</w:t>
      </w:r>
    </w:p>
    <w:p w14:paraId="16D46578" w14:textId="77777777" w:rsidR="00D317D8" w:rsidRDefault="00D317D8" w:rsidP="00D317D8">
      <w:pPr>
        <w:jc w:val="center"/>
        <w:rPr>
          <w:rFonts w:ascii="Garamond" w:eastAsia="Garamond" w:hAnsi="Garamond" w:cs="Garamond"/>
          <w:b/>
        </w:rPr>
      </w:pPr>
    </w:p>
    <w:p w14:paraId="6D457AD1" w14:textId="28D9F00D" w:rsidR="00D317D8" w:rsidRDefault="00D317D8" w:rsidP="00D317D8">
      <w:pPr>
        <w:jc w:val="center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ANEXO II</w:t>
      </w:r>
    </w:p>
    <w:p w14:paraId="7D4E7C5D" w14:textId="77777777" w:rsidR="00C229B3" w:rsidRDefault="00C229B3">
      <w:pPr>
        <w:jc w:val="center"/>
        <w:rPr>
          <w:rFonts w:ascii="Garamond" w:eastAsia="Garamond" w:hAnsi="Garamond" w:cs="Garamond"/>
          <w:b/>
          <w:sz w:val="24"/>
          <w:szCs w:val="24"/>
        </w:rPr>
      </w:pPr>
    </w:p>
    <w:p w14:paraId="7D4E7C5E" w14:textId="77777777" w:rsidR="00C229B3" w:rsidRDefault="00D24199">
      <w:pPr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DECLARAÇÃO</w:t>
      </w:r>
    </w:p>
    <w:p w14:paraId="7D4E7C5F" w14:textId="77777777" w:rsidR="00C229B3" w:rsidRDefault="00C229B3">
      <w:pPr>
        <w:spacing w:before="240" w:after="240"/>
        <w:ind w:firstLine="700"/>
        <w:jc w:val="center"/>
        <w:rPr>
          <w:rFonts w:ascii="Garamond" w:eastAsia="Garamond" w:hAnsi="Garamond" w:cs="Garamond"/>
          <w:b/>
          <w:sz w:val="24"/>
          <w:szCs w:val="24"/>
          <w:highlight w:val="white"/>
        </w:rPr>
      </w:pPr>
    </w:p>
    <w:p w14:paraId="7D4E7C60" w14:textId="77777777" w:rsidR="00C229B3" w:rsidRDefault="00D24199">
      <w:pPr>
        <w:spacing w:before="240" w:after="240" w:line="360" w:lineRule="auto"/>
        <w:jc w:val="both"/>
        <w:rPr>
          <w:rFonts w:ascii="Garamond" w:eastAsia="Garamond" w:hAnsi="Garamond" w:cs="Garamond"/>
          <w:sz w:val="24"/>
          <w:szCs w:val="24"/>
          <w:highlight w:val="white"/>
        </w:rPr>
      </w:pPr>
      <w:r>
        <w:rPr>
          <w:rFonts w:ascii="Garamond" w:eastAsia="Garamond" w:hAnsi="Garamond" w:cs="Garamond"/>
          <w:sz w:val="24"/>
          <w:szCs w:val="24"/>
          <w:highlight w:val="white"/>
        </w:rPr>
        <w:t>________________________________________, declaro ter conhecimento das normas que regem o Programa de Acompanhamento Acadêmico da UFSB, mediante os termos da Resolução n. 28/2019, comprometendo-me a cumprir as atribuições mencionadas na referida resolução e auxiliando o Setor de Programas e Projetos da Diretoria de Ensino-Aprendizagem da Progeac no planejamento e execução das atividades de orientações individuais e coletivas.</w:t>
      </w:r>
    </w:p>
    <w:p w14:paraId="7D4E7C61" w14:textId="77777777" w:rsidR="00C229B3" w:rsidRDefault="00D24199">
      <w:pPr>
        <w:spacing w:before="240" w:after="240"/>
        <w:ind w:firstLine="700"/>
        <w:jc w:val="both"/>
        <w:rPr>
          <w:rFonts w:ascii="Garamond" w:eastAsia="Garamond" w:hAnsi="Garamond" w:cs="Garamond"/>
          <w:sz w:val="24"/>
          <w:szCs w:val="24"/>
          <w:highlight w:val="white"/>
        </w:rPr>
      </w:pPr>
      <w:r>
        <w:rPr>
          <w:rFonts w:ascii="Garamond" w:eastAsia="Garamond" w:hAnsi="Garamond" w:cs="Garamond"/>
          <w:sz w:val="24"/>
          <w:szCs w:val="24"/>
          <w:highlight w:val="white"/>
        </w:rPr>
        <w:t xml:space="preserve"> </w:t>
      </w:r>
    </w:p>
    <w:p w14:paraId="7D4E7C62" w14:textId="77777777" w:rsidR="00C229B3" w:rsidRDefault="00D24199">
      <w:pPr>
        <w:spacing w:before="240" w:after="240"/>
        <w:ind w:firstLine="700"/>
        <w:jc w:val="both"/>
        <w:rPr>
          <w:rFonts w:ascii="Garamond" w:eastAsia="Garamond" w:hAnsi="Garamond" w:cs="Garamond"/>
          <w:sz w:val="24"/>
          <w:szCs w:val="24"/>
          <w:highlight w:val="white"/>
        </w:rPr>
      </w:pPr>
      <w:r>
        <w:rPr>
          <w:rFonts w:ascii="Garamond" w:eastAsia="Garamond" w:hAnsi="Garamond" w:cs="Garamond"/>
          <w:sz w:val="24"/>
          <w:szCs w:val="24"/>
          <w:highlight w:val="white"/>
        </w:rPr>
        <w:t xml:space="preserve"> </w:t>
      </w:r>
    </w:p>
    <w:p w14:paraId="7D4E7C63" w14:textId="77777777" w:rsidR="00C229B3" w:rsidRDefault="00D24199">
      <w:pPr>
        <w:spacing w:before="240" w:after="240"/>
        <w:jc w:val="right"/>
        <w:rPr>
          <w:rFonts w:ascii="Garamond" w:eastAsia="Garamond" w:hAnsi="Garamond" w:cs="Garamond"/>
          <w:sz w:val="24"/>
          <w:szCs w:val="24"/>
          <w:highlight w:val="white"/>
        </w:rPr>
      </w:pPr>
      <w:r>
        <w:rPr>
          <w:rFonts w:ascii="Garamond" w:eastAsia="Garamond" w:hAnsi="Garamond" w:cs="Garamond"/>
          <w:sz w:val="24"/>
          <w:szCs w:val="24"/>
          <w:highlight w:val="white"/>
        </w:rPr>
        <w:t xml:space="preserve">_____________ , _____ de ________ de 20____. </w:t>
      </w:r>
    </w:p>
    <w:p w14:paraId="7D4E7C64" w14:textId="77777777" w:rsidR="00C229B3" w:rsidRDefault="00D24199">
      <w:pPr>
        <w:spacing w:before="240" w:after="240"/>
        <w:jc w:val="center"/>
        <w:rPr>
          <w:rFonts w:ascii="Garamond" w:eastAsia="Garamond" w:hAnsi="Garamond" w:cs="Garamond"/>
          <w:sz w:val="24"/>
          <w:szCs w:val="24"/>
          <w:highlight w:val="white"/>
        </w:rPr>
      </w:pPr>
      <w:r>
        <w:rPr>
          <w:rFonts w:ascii="Garamond" w:eastAsia="Garamond" w:hAnsi="Garamond" w:cs="Garamond"/>
          <w:sz w:val="24"/>
          <w:szCs w:val="24"/>
          <w:highlight w:val="white"/>
        </w:rPr>
        <w:t xml:space="preserve"> </w:t>
      </w:r>
    </w:p>
    <w:p w14:paraId="7D4E7C65" w14:textId="77777777" w:rsidR="00C229B3" w:rsidRDefault="00D24199">
      <w:pPr>
        <w:spacing w:before="240" w:after="240"/>
        <w:jc w:val="center"/>
        <w:rPr>
          <w:rFonts w:ascii="Garamond" w:eastAsia="Garamond" w:hAnsi="Garamond" w:cs="Garamond"/>
          <w:sz w:val="24"/>
          <w:szCs w:val="24"/>
          <w:highlight w:val="white"/>
        </w:rPr>
      </w:pPr>
      <w:r>
        <w:rPr>
          <w:rFonts w:ascii="Garamond" w:eastAsia="Garamond" w:hAnsi="Garamond" w:cs="Garamond"/>
          <w:sz w:val="24"/>
          <w:szCs w:val="24"/>
          <w:highlight w:val="white"/>
        </w:rPr>
        <w:t>____________________________________________________</w:t>
      </w:r>
    </w:p>
    <w:p w14:paraId="7D4E7C66" w14:textId="77777777" w:rsidR="00C229B3" w:rsidRDefault="00D24199">
      <w:pPr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ASSINATURA DO/A CANDIDATO/A</w:t>
      </w:r>
    </w:p>
    <w:p w14:paraId="7D4E7C67" w14:textId="77777777" w:rsidR="00C229B3" w:rsidRDefault="00C229B3">
      <w:pPr>
        <w:rPr>
          <w:rFonts w:ascii="Garamond" w:eastAsia="Garamond" w:hAnsi="Garamond" w:cs="Garamond"/>
          <w:sz w:val="24"/>
          <w:szCs w:val="24"/>
        </w:rPr>
      </w:pPr>
    </w:p>
    <w:p w14:paraId="7D4E7C68" w14:textId="77777777" w:rsidR="00C229B3" w:rsidRDefault="00C229B3">
      <w:pPr>
        <w:rPr>
          <w:rFonts w:ascii="Garamond" w:eastAsia="Garamond" w:hAnsi="Garamond" w:cs="Garamond"/>
        </w:rPr>
      </w:pPr>
    </w:p>
    <w:p w14:paraId="7D4E7C69" w14:textId="77777777" w:rsidR="00C229B3" w:rsidRDefault="00C229B3">
      <w:pPr>
        <w:rPr>
          <w:rFonts w:ascii="Garamond" w:eastAsia="Garamond" w:hAnsi="Garamond" w:cs="Garamond"/>
        </w:rPr>
      </w:pPr>
    </w:p>
    <w:p w14:paraId="7D4E7C6A" w14:textId="77777777" w:rsidR="00C229B3" w:rsidRDefault="00C229B3">
      <w:pPr>
        <w:rPr>
          <w:rFonts w:ascii="Garamond" w:eastAsia="Garamond" w:hAnsi="Garamond" w:cs="Garamond"/>
        </w:rPr>
      </w:pPr>
    </w:p>
    <w:p w14:paraId="7D4E7C6B" w14:textId="77777777" w:rsidR="00C229B3" w:rsidRDefault="00C229B3">
      <w:pPr>
        <w:rPr>
          <w:rFonts w:ascii="Garamond" w:eastAsia="Garamond" w:hAnsi="Garamond" w:cs="Garamond"/>
        </w:rPr>
      </w:pPr>
    </w:p>
    <w:p w14:paraId="7D4E7C6C" w14:textId="77777777" w:rsidR="00C229B3" w:rsidRDefault="00C229B3">
      <w:pPr>
        <w:rPr>
          <w:rFonts w:ascii="Garamond" w:eastAsia="Garamond" w:hAnsi="Garamond" w:cs="Garamond"/>
        </w:rPr>
      </w:pPr>
    </w:p>
    <w:p w14:paraId="7D4E7C6D" w14:textId="77777777" w:rsidR="00C229B3" w:rsidRDefault="00C229B3">
      <w:pPr>
        <w:rPr>
          <w:rFonts w:ascii="Garamond" w:eastAsia="Garamond" w:hAnsi="Garamond" w:cs="Garamond"/>
        </w:rPr>
      </w:pPr>
    </w:p>
    <w:p w14:paraId="7D4E7C6E" w14:textId="77777777" w:rsidR="00C229B3" w:rsidRDefault="00C229B3">
      <w:pPr>
        <w:rPr>
          <w:rFonts w:ascii="Garamond" w:eastAsia="Garamond" w:hAnsi="Garamond" w:cs="Garamond"/>
        </w:rPr>
      </w:pPr>
    </w:p>
    <w:p w14:paraId="7D4E7C6F" w14:textId="77777777" w:rsidR="00C229B3" w:rsidRDefault="00C229B3">
      <w:pPr>
        <w:rPr>
          <w:rFonts w:ascii="Garamond" w:eastAsia="Garamond" w:hAnsi="Garamond" w:cs="Garamond"/>
        </w:rPr>
      </w:pPr>
    </w:p>
    <w:p w14:paraId="7D4E7C70" w14:textId="77777777" w:rsidR="00C229B3" w:rsidRDefault="00C229B3">
      <w:pPr>
        <w:rPr>
          <w:rFonts w:ascii="Garamond" w:eastAsia="Garamond" w:hAnsi="Garamond" w:cs="Garamond"/>
        </w:rPr>
      </w:pPr>
    </w:p>
    <w:p w14:paraId="7D4E7C71" w14:textId="77777777" w:rsidR="00C229B3" w:rsidRDefault="00C229B3">
      <w:pPr>
        <w:rPr>
          <w:rFonts w:ascii="Garamond" w:eastAsia="Garamond" w:hAnsi="Garamond" w:cs="Garamond"/>
        </w:rPr>
      </w:pPr>
    </w:p>
    <w:p w14:paraId="7D4E7C72" w14:textId="77777777" w:rsidR="00C229B3" w:rsidRDefault="00C229B3">
      <w:pPr>
        <w:spacing w:before="240" w:after="240"/>
        <w:rPr>
          <w:rFonts w:ascii="Garamond" w:eastAsia="Garamond" w:hAnsi="Garamond" w:cs="Garamond"/>
          <w:sz w:val="24"/>
          <w:szCs w:val="24"/>
        </w:rPr>
      </w:pPr>
    </w:p>
    <w:sectPr w:rsidR="00C229B3">
      <w:headerReference w:type="default" r:id="rId8"/>
      <w:footerReference w:type="default" r:id="rId9"/>
      <w:pgSz w:w="11909" w:h="16834"/>
      <w:pgMar w:top="1985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F04858" w14:textId="77777777" w:rsidR="0057517E" w:rsidRDefault="0057517E">
      <w:pPr>
        <w:spacing w:line="240" w:lineRule="auto"/>
      </w:pPr>
      <w:r>
        <w:separator/>
      </w:r>
    </w:p>
  </w:endnote>
  <w:endnote w:type="continuationSeparator" w:id="0">
    <w:p w14:paraId="492116E2" w14:textId="77777777" w:rsidR="0057517E" w:rsidRDefault="005751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E7C7A" w14:textId="78942290" w:rsidR="00C229B3" w:rsidRDefault="00D2419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rFonts w:ascii="Garamond" w:eastAsia="Garamond" w:hAnsi="Garamond" w:cs="Garamond"/>
        <w:color w:val="000000"/>
        <w:sz w:val="20"/>
        <w:szCs w:val="20"/>
      </w:rPr>
    </w:pPr>
    <w:r>
      <w:rPr>
        <w:rFonts w:ascii="Garamond" w:eastAsia="Garamond" w:hAnsi="Garamond" w:cs="Garamond"/>
        <w:color w:val="000000"/>
        <w:sz w:val="20"/>
        <w:szCs w:val="20"/>
      </w:rPr>
      <w:fldChar w:fldCharType="begin"/>
    </w:r>
    <w:r>
      <w:rPr>
        <w:rFonts w:ascii="Garamond" w:eastAsia="Garamond" w:hAnsi="Garamond" w:cs="Garamond"/>
        <w:color w:val="000000"/>
        <w:sz w:val="20"/>
        <w:szCs w:val="20"/>
      </w:rPr>
      <w:instrText>PAGE</w:instrText>
    </w:r>
    <w:r>
      <w:rPr>
        <w:rFonts w:ascii="Garamond" w:eastAsia="Garamond" w:hAnsi="Garamond" w:cs="Garamond"/>
        <w:color w:val="000000"/>
        <w:sz w:val="20"/>
        <w:szCs w:val="20"/>
      </w:rPr>
      <w:fldChar w:fldCharType="separate"/>
    </w:r>
    <w:r w:rsidR="001F5130">
      <w:rPr>
        <w:rFonts w:ascii="Garamond" w:eastAsia="Garamond" w:hAnsi="Garamond" w:cs="Garamond"/>
        <w:noProof/>
        <w:color w:val="000000"/>
        <w:sz w:val="20"/>
        <w:szCs w:val="20"/>
      </w:rPr>
      <w:t>1</w:t>
    </w:r>
    <w:r>
      <w:rPr>
        <w:rFonts w:ascii="Garamond" w:eastAsia="Garamond" w:hAnsi="Garamond" w:cs="Garamond"/>
        <w:color w:val="000000"/>
        <w:sz w:val="20"/>
        <w:szCs w:val="20"/>
      </w:rPr>
      <w:fldChar w:fldCharType="end"/>
    </w:r>
  </w:p>
  <w:p w14:paraId="7D4E7C7B" w14:textId="77777777" w:rsidR="00C229B3" w:rsidRDefault="00C229B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DA3C9C" w14:textId="77777777" w:rsidR="0057517E" w:rsidRDefault="0057517E">
      <w:pPr>
        <w:spacing w:line="240" w:lineRule="auto"/>
      </w:pPr>
      <w:r>
        <w:separator/>
      </w:r>
    </w:p>
  </w:footnote>
  <w:footnote w:type="continuationSeparator" w:id="0">
    <w:p w14:paraId="263AA76A" w14:textId="77777777" w:rsidR="0057517E" w:rsidRDefault="005751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E7C73" w14:textId="77777777" w:rsidR="00C229B3" w:rsidRDefault="00C229B3">
    <w:pPr>
      <w:widowControl w:val="0"/>
      <w:pBdr>
        <w:top w:val="nil"/>
        <w:left w:val="nil"/>
        <w:bottom w:val="nil"/>
        <w:right w:val="nil"/>
        <w:between w:val="nil"/>
      </w:pBdr>
      <w:rPr>
        <w:rFonts w:ascii="Garamond" w:eastAsia="Garamond" w:hAnsi="Garamond" w:cs="Garamond"/>
        <w:sz w:val="24"/>
        <w:szCs w:val="24"/>
      </w:rPr>
    </w:pPr>
  </w:p>
  <w:tbl>
    <w:tblPr>
      <w:tblStyle w:val="ad"/>
      <w:tblW w:w="9029" w:type="dxa"/>
      <w:jc w:val="center"/>
      <w:tblInd w:w="0" w:type="dxa"/>
      <w:tblLayout w:type="fixed"/>
      <w:tblLook w:val="04A0" w:firstRow="1" w:lastRow="0" w:firstColumn="1" w:lastColumn="0" w:noHBand="0" w:noVBand="1"/>
    </w:tblPr>
    <w:tblGrid>
      <w:gridCol w:w="1260"/>
      <w:gridCol w:w="7769"/>
    </w:tblGrid>
    <w:tr w:rsidR="00C229B3" w14:paraId="7D4E7C78" w14:textId="77777777" w:rsidTr="00E97BB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53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0" w:type="dxa"/>
          <w:shd w:val="clear" w:color="auto" w:fill="auto"/>
          <w:vAlign w:val="center"/>
        </w:tcPr>
        <w:p w14:paraId="7D4E7C74" w14:textId="77777777" w:rsidR="00C229B3" w:rsidRDefault="00D241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Georgia" w:eastAsia="Georgia" w:hAnsi="Georgia" w:cs="Georgia"/>
              <w:smallCaps/>
              <w:color w:val="000000"/>
              <w:sz w:val="24"/>
              <w:szCs w:val="24"/>
            </w:rPr>
          </w:pPr>
          <w:r>
            <w:rPr>
              <w:noProof/>
              <w:color w:val="000000"/>
              <w:lang w:eastAsia="pt-BR"/>
            </w:rPr>
            <w:drawing>
              <wp:inline distT="0" distB="0" distL="0" distR="0" wp14:anchorId="7D4E7C7C" wp14:editId="7D4E7C7D">
                <wp:extent cx="643255" cy="790575"/>
                <wp:effectExtent l="0" t="0" r="0" b="0"/>
                <wp:docPr id="4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255" cy="7905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9" w:type="dxa"/>
          <w:shd w:val="clear" w:color="auto" w:fill="auto"/>
          <w:vAlign w:val="bottom"/>
        </w:tcPr>
        <w:p w14:paraId="7D4E7C75" w14:textId="77777777" w:rsidR="00C229B3" w:rsidRDefault="00D241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Garamond" w:eastAsia="Garamond" w:hAnsi="Garamond" w:cs="Garamond"/>
              <w:smallCaps/>
              <w:color w:val="000000"/>
              <w:sz w:val="32"/>
              <w:szCs w:val="32"/>
            </w:rPr>
          </w:pPr>
          <w:r>
            <w:rPr>
              <w:rFonts w:ascii="Garamond" w:eastAsia="Garamond" w:hAnsi="Garamond" w:cs="Garamond"/>
              <w:b w:val="0"/>
              <w:smallCaps/>
              <w:color w:val="000000"/>
              <w:sz w:val="32"/>
              <w:szCs w:val="32"/>
            </w:rPr>
            <w:t>MINISTÉRIO DA EDUCAÇÃO</w:t>
          </w:r>
        </w:p>
        <w:p w14:paraId="7D4E7C76" w14:textId="77777777" w:rsidR="00C229B3" w:rsidRDefault="00D241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Garamond" w:eastAsia="Garamond" w:hAnsi="Garamond" w:cs="Garamond"/>
              <w:smallCaps/>
              <w:color w:val="000000"/>
              <w:sz w:val="32"/>
              <w:szCs w:val="32"/>
            </w:rPr>
          </w:pPr>
          <w:r>
            <w:rPr>
              <w:rFonts w:ascii="Garamond" w:eastAsia="Garamond" w:hAnsi="Garamond" w:cs="Garamond"/>
              <w:b w:val="0"/>
              <w:smallCaps/>
              <w:color w:val="000000"/>
              <w:sz w:val="32"/>
              <w:szCs w:val="32"/>
            </w:rPr>
            <w:t>UNIVERSIDADE FEDERAL DO SUL DA BAHIA</w:t>
          </w:r>
        </w:p>
        <w:p w14:paraId="7D4E7C77" w14:textId="77777777" w:rsidR="00C229B3" w:rsidRDefault="00D241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12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Georgia" w:eastAsia="Georgia" w:hAnsi="Georgia" w:cs="Georgia"/>
              <w:color w:val="000000"/>
              <w:sz w:val="32"/>
              <w:szCs w:val="32"/>
            </w:rPr>
          </w:pPr>
          <w:r>
            <w:rPr>
              <w:rFonts w:ascii="Garamond" w:eastAsia="Garamond" w:hAnsi="Garamond" w:cs="Garamond"/>
              <w:b w:val="0"/>
              <w:smallCaps/>
              <w:color w:val="000000"/>
              <w:sz w:val="32"/>
              <w:szCs w:val="32"/>
            </w:rPr>
            <w:t>PRÓ-REITORIA DE GESTÃO ACADÊMICA</w:t>
          </w:r>
        </w:p>
      </w:tc>
    </w:tr>
  </w:tbl>
  <w:p w14:paraId="7D4E7C79" w14:textId="77777777" w:rsidR="00C229B3" w:rsidRDefault="00D2419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6435"/>
      </w:tabs>
      <w:spacing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2687E"/>
    <w:multiLevelType w:val="multilevel"/>
    <w:tmpl w:val="FF04ECCA"/>
    <w:lvl w:ilvl="0">
      <w:start w:val="1"/>
      <w:numFmt w:val="decimal"/>
      <w:pStyle w:val="AreasdeInteress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D9550CD"/>
    <w:multiLevelType w:val="multilevel"/>
    <w:tmpl w:val="236C4EEE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2" w15:restartNumberingAfterBreak="0">
    <w:nsid w:val="0E5A3D92"/>
    <w:multiLevelType w:val="multilevel"/>
    <w:tmpl w:val="9B2A32DC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396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468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120" w:hanging="360"/>
      </w:pPr>
      <w:rPr>
        <w:u w:val="none"/>
      </w:rPr>
    </w:lvl>
  </w:abstractNum>
  <w:abstractNum w:abstractNumId="3" w15:restartNumberingAfterBreak="0">
    <w:nsid w:val="216B3106"/>
    <w:multiLevelType w:val="multilevel"/>
    <w:tmpl w:val="D500ED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E64D8"/>
    <w:multiLevelType w:val="multilevel"/>
    <w:tmpl w:val="22EC0F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3670BFA"/>
    <w:multiLevelType w:val="multilevel"/>
    <w:tmpl w:val="51D4C802"/>
    <w:lvl w:ilvl="0">
      <w:start w:val="2"/>
      <w:numFmt w:val="decimal"/>
      <w:lvlText w:val="%1"/>
      <w:lvlJc w:val="left"/>
      <w:pPr>
        <w:ind w:left="360" w:hanging="360"/>
      </w:pPr>
      <w:rPr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color w:val="000000"/>
        <w:sz w:val="22"/>
        <w:szCs w:val="22"/>
      </w:rPr>
    </w:lvl>
  </w:abstractNum>
  <w:abstractNum w:abstractNumId="6" w15:restartNumberingAfterBreak="0">
    <w:nsid w:val="46C65AF6"/>
    <w:multiLevelType w:val="multilevel"/>
    <w:tmpl w:val="99722AB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9B3"/>
    <w:rsid w:val="001F5130"/>
    <w:rsid w:val="004D4773"/>
    <w:rsid w:val="0057517E"/>
    <w:rsid w:val="006A67FF"/>
    <w:rsid w:val="0088389E"/>
    <w:rsid w:val="00C229B3"/>
    <w:rsid w:val="00C746BE"/>
    <w:rsid w:val="00D24199"/>
    <w:rsid w:val="00D317D8"/>
    <w:rsid w:val="00E9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E7AB9"/>
  <w15:docId w15:val="{448DD490-68E1-4B0D-8CD6-BBFFE14ED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804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976899"/>
    <w:pPr>
      <w:keepNext/>
      <w:keepLines/>
      <w:spacing w:before="40"/>
      <w:outlineLvl w:val="6"/>
    </w:pPr>
    <w:rPr>
      <w:rFonts w:ascii="Garamond" w:eastAsiaTheme="majorEastAsia" w:hAnsi="Garamond" w:cstheme="majorBid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AA01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abealho">
    <w:name w:val="header"/>
    <w:basedOn w:val="Normal"/>
    <w:link w:val="CabealhoChar"/>
    <w:uiPriority w:val="99"/>
    <w:unhideWhenUsed/>
    <w:rsid w:val="00AA01C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A01C6"/>
  </w:style>
  <w:style w:type="paragraph" w:styleId="Rodap">
    <w:name w:val="footer"/>
    <w:basedOn w:val="Normal"/>
    <w:link w:val="RodapChar"/>
    <w:uiPriority w:val="99"/>
    <w:unhideWhenUsed/>
    <w:rsid w:val="00AA01C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A01C6"/>
  </w:style>
  <w:style w:type="table" w:styleId="Tabelacomgrade">
    <w:name w:val="Table Grid"/>
    <w:basedOn w:val="Tabelanormal"/>
    <w:uiPriority w:val="39"/>
    <w:rsid w:val="006B3E8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A72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7291"/>
    <w:rPr>
      <w:rFonts w:ascii="Segoe UI" w:hAnsi="Segoe UI" w:cs="Segoe UI"/>
      <w:sz w:val="18"/>
      <w:szCs w:val="18"/>
    </w:rPr>
  </w:style>
  <w:style w:type="table" w:styleId="TabeladeLista2-nfase1">
    <w:name w:val="List Table 2 Accent 1"/>
    <w:basedOn w:val="Tabelanormal"/>
    <w:uiPriority w:val="47"/>
    <w:rsid w:val="00AA65FF"/>
    <w:pPr>
      <w:spacing w:line="240" w:lineRule="auto"/>
    </w:pPr>
    <w:rPr>
      <w:rFonts w:asciiTheme="minorHAnsi" w:eastAsiaTheme="minorHAnsi" w:hAnsiTheme="minorHAnsi" w:cstheme="minorBidi"/>
      <w:color w:val="595959" w:themeColor="text1" w:themeTint="A6"/>
      <w:lang w:val="pt-PT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TextodoEspaoReservado">
    <w:name w:val="Placeholder Text"/>
    <w:basedOn w:val="Fontepargpadro"/>
    <w:uiPriority w:val="99"/>
    <w:semiHidden/>
    <w:rsid w:val="006945AE"/>
    <w:rPr>
      <w:color w:val="808080"/>
    </w:rPr>
  </w:style>
  <w:style w:type="paragraph" w:customStyle="1" w:styleId="Textoalinhadoesquerda">
    <w:name w:val="Texto alinhado à esquerda"/>
    <w:basedOn w:val="Normal"/>
    <w:rsid w:val="006945AE"/>
    <w:pPr>
      <w:spacing w:line="240" w:lineRule="atLeast"/>
    </w:pPr>
    <w:rPr>
      <w:rFonts w:asciiTheme="minorHAnsi" w:eastAsia="MS Mincho" w:hAnsiTheme="minorHAnsi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6945AE"/>
    <w:pPr>
      <w:spacing w:line="240" w:lineRule="atLeast"/>
    </w:pPr>
    <w:rPr>
      <w:rFonts w:asciiTheme="minorHAnsi" w:eastAsia="MS Mincho" w:hAnsiTheme="minorHAnsi" w:cs="Times New Roman"/>
      <w:color w:val="BFBFBF" w:themeColor="background1" w:themeShade="BF"/>
      <w:sz w:val="16"/>
      <w:szCs w:val="16"/>
      <w:lang w:val="en-US"/>
    </w:rPr>
  </w:style>
  <w:style w:type="table" w:styleId="TabeladeGrade4-nfase6">
    <w:name w:val="Grid Table 4 Accent 6"/>
    <w:basedOn w:val="Tabelanormal"/>
    <w:uiPriority w:val="49"/>
    <w:rsid w:val="006945AE"/>
    <w:pPr>
      <w:spacing w:line="240" w:lineRule="auto"/>
    </w:pPr>
    <w:rPr>
      <w:rFonts w:asciiTheme="minorHAnsi" w:eastAsiaTheme="minorHAnsi" w:hAnsiTheme="minorHAnsi" w:cstheme="minorBidi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deGrade2-nfase5">
    <w:name w:val="Grid Table 2 Accent 5"/>
    <w:basedOn w:val="Tabelanormal"/>
    <w:uiPriority w:val="47"/>
    <w:rsid w:val="006945AE"/>
    <w:pPr>
      <w:spacing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9A4D0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A4D0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A4D0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A4D0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A4D03"/>
    <w:rPr>
      <w:b/>
      <w:bCs/>
      <w:sz w:val="20"/>
      <w:szCs w:val="20"/>
    </w:rPr>
  </w:style>
  <w:style w:type="paragraph" w:customStyle="1" w:styleId="AreasdeInteresse">
    <w:name w:val="Areas de Interesse"/>
    <w:basedOn w:val="PargrafodaLista"/>
    <w:link w:val="AreasdeInteresseChar"/>
    <w:qFormat/>
    <w:rsid w:val="00E51E7D"/>
    <w:pPr>
      <w:numPr>
        <w:numId w:val="7"/>
      </w:numPr>
      <w:spacing w:before="120" w:after="120" w:line="240" w:lineRule="auto"/>
    </w:pPr>
    <w:rPr>
      <w:rFonts w:ascii="Garamond" w:eastAsia="Times New Roman" w:hAnsi="Garamond"/>
      <w:color w:val="000000"/>
    </w:rPr>
  </w:style>
  <w:style w:type="table" w:styleId="TabeladeGrade1Clara-nfase1">
    <w:name w:val="Grid Table 1 Light Accent 1"/>
    <w:basedOn w:val="Tabelanormal"/>
    <w:uiPriority w:val="46"/>
    <w:rsid w:val="009A4D03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argrafodaListaChar">
    <w:name w:val="Parágrafo da Lista Char"/>
    <w:basedOn w:val="Fontepargpadro"/>
    <w:link w:val="PargrafodaLista"/>
    <w:uiPriority w:val="34"/>
    <w:rsid w:val="009A4D03"/>
    <w:rPr>
      <w:rFonts w:asciiTheme="minorHAnsi" w:eastAsiaTheme="minorHAnsi" w:hAnsiTheme="minorHAnsi" w:cstheme="minorBidi"/>
      <w:lang w:eastAsia="en-US"/>
    </w:rPr>
  </w:style>
  <w:style w:type="character" w:customStyle="1" w:styleId="AreasdeInteresseChar">
    <w:name w:val="Areas de Interesse Char"/>
    <w:basedOn w:val="PargrafodaListaChar"/>
    <w:link w:val="AreasdeInteresse"/>
    <w:rsid w:val="00E51E7D"/>
    <w:rPr>
      <w:rFonts w:ascii="Garamond" w:eastAsia="Times New Roman" w:hAnsi="Garamond" w:cstheme="minorBidi"/>
      <w:color w:val="000000"/>
      <w:lang w:eastAsia="en-US"/>
    </w:rPr>
  </w:style>
  <w:style w:type="table" w:styleId="TabeladeGrade3-nfase3">
    <w:name w:val="Grid Table 3 Accent 3"/>
    <w:basedOn w:val="Tabelanormal"/>
    <w:uiPriority w:val="48"/>
    <w:rsid w:val="00E51E7D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deGrade2-nfase1">
    <w:name w:val="Grid Table 2 Accent 1"/>
    <w:basedOn w:val="Tabelanormal"/>
    <w:uiPriority w:val="47"/>
    <w:rsid w:val="00E51E7D"/>
    <w:pPr>
      <w:spacing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Ttulo7Char">
    <w:name w:val="Título 7 Char"/>
    <w:basedOn w:val="Fontepargpadro"/>
    <w:link w:val="Ttulo7"/>
    <w:uiPriority w:val="9"/>
    <w:rsid w:val="00976899"/>
    <w:rPr>
      <w:rFonts w:ascii="Garamond" w:eastAsiaTheme="majorEastAsia" w:hAnsi="Garamond" w:cstheme="majorBidi"/>
      <w:b/>
      <w:bCs/>
      <w:sz w:val="24"/>
      <w:szCs w:val="24"/>
    </w:rPr>
  </w:style>
  <w:style w:type="table" w:styleId="TabeladeGrade1Clara-nfase6">
    <w:name w:val="Grid Table 1 Light Accent 6"/>
    <w:basedOn w:val="Tabelanormal"/>
    <w:uiPriority w:val="46"/>
    <w:rsid w:val="008155CC"/>
    <w:pPr>
      <w:spacing w:line="240" w:lineRule="auto"/>
    </w:pPr>
    <w:rPr>
      <w:rFonts w:asciiTheme="minorHAnsi" w:eastAsiaTheme="minorHAnsi" w:hAnsiTheme="minorHAnsi" w:cstheme="minorBidi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5">
    <w:basedOn w:val="TableNormal0"/>
    <w:pPr>
      <w:spacing w:line="240" w:lineRule="auto"/>
    </w:pPr>
    <w:rPr>
      <w:rFonts w:ascii="Cambria" w:eastAsia="Cambria" w:hAnsi="Cambria" w:cs="Cambria"/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6">
    <w:basedOn w:val="TableNormal0"/>
    <w:pPr>
      <w:spacing w:line="240" w:lineRule="auto"/>
    </w:pPr>
    <w:rPr>
      <w:rFonts w:ascii="Cambria" w:eastAsia="Cambria" w:hAnsi="Cambria" w:cs="Cambria"/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93CDDC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3CDDC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EF3"/>
      </w:tcPr>
    </w:tblStylePr>
    <w:tblStylePr w:type="band1Horz">
      <w:tblPr/>
      <w:tcPr>
        <w:shd w:val="clear" w:color="auto" w:fill="DBEEF3"/>
      </w:tcPr>
    </w:tblStylePr>
  </w:style>
  <w:style w:type="table" w:customStyle="1" w:styleId="a7">
    <w:basedOn w:val="TableNormal0"/>
    <w:pPr>
      <w:spacing w:line="240" w:lineRule="auto"/>
    </w:pPr>
    <w:rPr>
      <w:rFonts w:ascii="Cambria" w:eastAsia="Cambria" w:hAnsi="Cambria" w:cs="Cambria"/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8">
    <w:basedOn w:val="TableNormal0"/>
    <w:pPr>
      <w:spacing w:line="240" w:lineRule="auto"/>
    </w:pPr>
    <w:rPr>
      <w:rFonts w:ascii="Cambria" w:eastAsia="Cambria" w:hAnsi="Cambria" w:cs="Cambria"/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9">
    <w:basedOn w:val="TableNormal0"/>
    <w:pPr>
      <w:spacing w:line="240" w:lineRule="auto"/>
    </w:pPr>
    <w:rPr>
      <w:rFonts w:ascii="Cambria" w:eastAsia="Cambria" w:hAnsi="Cambria" w:cs="Cambria"/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a">
    <w:basedOn w:val="TableNormal0"/>
    <w:pPr>
      <w:spacing w:line="240" w:lineRule="auto"/>
    </w:pPr>
    <w:rPr>
      <w:rFonts w:ascii="Cambria" w:eastAsia="Cambria" w:hAnsi="Cambria" w:cs="Cambria"/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b">
    <w:basedOn w:val="TableNormal0"/>
    <w:pPr>
      <w:spacing w:line="240" w:lineRule="auto"/>
    </w:pPr>
    <w:rPr>
      <w:rFonts w:ascii="Cambria" w:eastAsia="Cambria" w:hAnsi="Cambria" w:cs="Cambria"/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c">
    <w:basedOn w:val="TableNormal0"/>
    <w:pPr>
      <w:spacing w:line="240" w:lineRule="auto"/>
    </w:pPr>
    <w:rPr>
      <w:rFonts w:ascii="Cambria" w:eastAsia="Cambria" w:hAnsi="Cambria" w:cs="Cambria"/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d">
    <w:basedOn w:val="TableNormal0"/>
    <w:pPr>
      <w:spacing w:line="240" w:lineRule="auto"/>
    </w:pPr>
    <w:rPr>
      <w:rFonts w:ascii="Cambria" w:eastAsia="Cambria" w:hAnsi="Cambria" w:cs="Cambria"/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17/dVdXgesIkKdROsGM7J+ssdw==">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Conta da Microsoft</cp:lastModifiedBy>
  <cp:revision>2</cp:revision>
  <dcterms:created xsi:type="dcterms:W3CDTF">2022-05-26T12:20:00Z</dcterms:created>
  <dcterms:modified xsi:type="dcterms:W3CDTF">2022-05-26T12:20:00Z</dcterms:modified>
</cp:coreProperties>
</file>