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/////////////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4791075</wp:posOffset>
            </wp:positionH>
            <wp:positionV relativeFrom="paragraph">
              <wp:posOffset>-448931</wp:posOffset>
            </wp:positionV>
            <wp:extent cx="1043305" cy="1459230"/>
            <wp:effectExtent b="0" l="0" r="0" t="0"/>
            <wp:wrapNone/>
            <wp:docPr descr="C:\Users\Milena\AppData\Local\Microsoft\Windows\INetCache\Content.MSO\B7CF83CA.tmp" id="3" name="image2.jpg"/>
            <a:graphic>
              <a:graphicData uri="http://schemas.openxmlformats.org/drawingml/2006/picture">
                <pic:pic>
                  <pic:nvPicPr>
                    <pic:cNvPr descr="C:\Users\Milena\AppData\Local\Microsoft\Windows\INetCache\Content.MSO\B7CF83CA.tmp"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3305" cy="14592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-531484</wp:posOffset>
            </wp:positionH>
            <wp:positionV relativeFrom="paragraph">
              <wp:posOffset>-79999</wp:posOffset>
            </wp:positionV>
            <wp:extent cx="1054735" cy="789305"/>
            <wp:effectExtent b="0" l="0" r="0" t="0"/>
            <wp:wrapNone/>
            <wp:docPr descr="C:\Users\Milena\AppData\Local\Microsoft\Windows\INetCache\Content.MSO\D8D95B49.tmp" id="4" name="image1.jpg"/>
            <a:graphic>
              <a:graphicData uri="http://schemas.openxmlformats.org/drawingml/2006/picture">
                <pic:pic>
                  <pic:nvPicPr>
                    <pic:cNvPr descr="C:\Users\Milena\AppData\Local\Microsoft\Windows\INetCache\Content.MSO\D8D95B49.tmp"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54735" cy="7893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tabs>
          <w:tab w:val="left" w:leader="none" w:pos="360"/>
          <w:tab w:val="center" w:leader="none" w:pos="4252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ab/>
        <w:tab/>
        <w:t xml:space="preserve">UNIVERSIDADE FEDERAL DO SUL DA BAHIA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PRÓ-REITORIA DE GESTÃO ACADÊMICA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PROGRAMA DE RESIDÊNCIA PEDAGÓGICA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COMISS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ÃO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DE SELEÇÃO,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considerando o Edital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39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/202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DIVULGA: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RESULTADO PRELIMINAR DO PROCESSO DE SELEÇÃO DE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PRECEPTOR/A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PARA O PROGRAMA DE RESIDÊNCIA PEDAGÓGICA </w:t>
        <w:br w:type="textWrapping"/>
        <w:t xml:space="preserve">DA UFSB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O/A candidato/a poderá contestar por meio de recurso devidamente fundamentado, em requerimento dirigido à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Comissão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de Seleção, o resultado preliminar do Processo de Seleção.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Os recursos deverão ser enviados para o endereço eletrônico: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0000ff"/>
            <w:u w:val="single"/>
            <w:rtl w:val="0"/>
          </w:rPr>
          <w:t xml:space="preserve">residenciapedagogica@ufsb.edu.br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, pelo próprio interessado,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até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3"/>
          <w:szCs w:val="23"/>
          <w:rtl w:val="0"/>
        </w:rPr>
        <w:t xml:space="preserve">17/11/2023, às 12h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, após a divulgação deste documento no site da UFSB, com o assunto – RECURSO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39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/2023, a indicação do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rtl w:val="0"/>
        </w:rPr>
        <w:t xml:space="preserve">campus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em que o/a discente estuda e o nome do/a pretendente à bolsa (exemplo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RECURSO_C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SC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_Maria Silva Oliveira).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19" w:line="24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Recurso inconsistente e/ou extemporâneo será indeferido preliminarmente.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Não serão aceitos documentos complementares na fase de recurso.</w:t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ind w:left="0" w:firstLine="0"/>
        <w:jc w:val="left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ind w:left="72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Campus Sosígenes Costa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ind w:left="720" w:firstLine="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Núcleo interdisciplinar de Ciências/Matemática</w:t>
      </w:r>
    </w:p>
    <w:p w:rsidR="00000000" w:rsidDel="00000000" w:rsidP="00000000" w:rsidRDefault="00000000" w:rsidRPr="00000000" w14:paraId="00000016">
      <w:pPr>
        <w:spacing w:after="0" w:line="240" w:lineRule="auto"/>
        <w:ind w:left="720" w:firstLine="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6465.0" w:type="dxa"/>
        <w:jc w:val="left"/>
        <w:tblInd w:w="1413.0" w:type="dxa"/>
        <w:tblLayout w:type="fixed"/>
        <w:tblLook w:val="0400"/>
      </w:tblPr>
      <w:tblGrid>
        <w:gridCol w:w="4170"/>
        <w:gridCol w:w="2295"/>
        <w:tblGridChange w:id="0">
          <w:tblGrid>
            <w:gridCol w:w="4170"/>
            <w:gridCol w:w="22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Situação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.97851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ind w:firstLine="72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Sidcley de Oliveira Santos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Bolsista</w:t>
            </w:r>
          </w:p>
        </w:tc>
      </w:tr>
      <w:tr>
        <w:trPr>
          <w:cantSplit w:val="0"/>
          <w:trHeight w:val="427.97851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ind w:firstLine="72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Diego Ramon Souza Pereira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Suplente</w:t>
            </w:r>
          </w:p>
        </w:tc>
      </w:tr>
    </w:tbl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ind w:left="720" w:firstLine="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right"/>
        <w:rPr>
          <w:rFonts w:ascii="Times New Roman" w:cs="Times New Roman" w:eastAsia="Times New Roman" w:hAnsi="Times New Roman"/>
          <w:color w:val="000000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3"/>
          <w:szCs w:val="23"/>
          <w:rtl w:val="0"/>
        </w:rPr>
        <w:t xml:space="preserve">Porto Seguro, </w:t>
      </w: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16 de novembro de 2023.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Courier New"/>
  <w:font w:name="No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" w:cs="Noto Sans" w:eastAsia="Noto Sans" w:hAnsi="Noto San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cs="Noto Sans" w:eastAsia="Noto Sans" w:hAnsi="Noto San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cs="Noto Sans" w:eastAsia="Noto Sans" w:hAnsi="Noto San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cs="Noto Sans" w:eastAsia="Noto Sans" w:hAnsi="Noto San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cs="Noto Sans" w:eastAsia="Noto Sans" w:hAnsi="Noto San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cs="Noto Sans" w:eastAsia="Noto Sans" w:hAnsi="Noto San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cs="Noto Sans" w:eastAsia="Noto Sans" w:hAnsi="Noto San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cs="Noto Sans" w:eastAsia="Noto Sans" w:hAnsi="Noto San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residenciapedagogica@ufsb.edu.br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-regular.ttf"/><Relationship Id="rId2" Type="http://schemas.openxmlformats.org/officeDocument/2006/relationships/font" Target="fonts/NotoSans-bold.ttf"/><Relationship Id="rId3" Type="http://schemas.openxmlformats.org/officeDocument/2006/relationships/font" Target="fonts/NotoSans-italic.ttf"/><Relationship Id="rId4" Type="http://schemas.openxmlformats.org/officeDocument/2006/relationships/font" Target="fonts/No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+7AIwjfww9hZTthDMWXxbVeNVg==">CgMxLjA4AHIhMTFBcWdEWGtGcWpLdEYxSG5rQ3VSS24zZ01yQVgwZ1NT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