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jc w:val="center"/>
        <w:rPr>
          <w:b/>
          <w:b/>
          <w:color w:val="000000"/>
        </w:rPr>
      </w:pPr>
      <w:r>
        <w:rPr>
          <w:b/>
          <w:color w:val="000000"/>
        </w:rPr>
      </w:r>
      <w:bookmarkStart w:id="0" w:name="_heading=h.gjdgxs"/>
      <w:bookmarkStart w:id="1" w:name="_heading=h.gjdgxs"/>
      <w:bookmarkEnd w:id="1"/>
    </w:p>
    <w:p>
      <w:pPr>
        <w:pStyle w:val="Normal"/>
        <w:widowControl w:val="false"/>
        <w:jc w:val="center"/>
        <w:rPr>
          <w:b/>
          <w:b/>
          <w:color w:val="000000"/>
          <w:lang w:val="pt-BR"/>
        </w:rPr>
      </w:pPr>
      <w:bookmarkStart w:id="2" w:name="_heading=h.30j0zll"/>
      <w:bookmarkEnd w:id="2"/>
      <w:r>
        <w:rPr>
          <w:b/>
          <w:color w:val="000000"/>
          <w:lang w:val="pt-BR"/>
        </w:rPr>
        <w:t xml:space="preserve">ANEXO </w:t>
      </w:r>
      <w:r>
        <w:rPr>
          <w:rFonts w:eastAsia="Times New Roman" w:cs="Times New Roman"/>
          <w:b/>
          <w:color w:val="000000"/>
          <w:kern w:val="0"/>
          <w:sz w:val="24"/>
          <w:szCs w:val="24"/>
          <w:lang w:val="pt-BR" w:eastAsia="en-US" w:bidi="ar-SA"/>
        </w:rPr>
        <w:t>V</w:t>
      </w:r>
      <w:r>
        <w:rPr>
          <w:b/>
          <w:color w:val="000000"/>
          <w:lang w:val="pt-BR"/>
        </w:rPr>
        <w:t xml:space="preserve"> - EDITAL PROPPG/UFSB– PRPGI/IFBA </w:t>
      </w:r>
      <w:r>
        <w:rPr>
          <w:b/>
          <w:lang w:val="pt-BR"/>
        </w:rPr>
        <w:t>Nº 14/2024,</w:t>
      </w:r>
      <w:r>
        <w:rPr>
          <w:b/>
          <w:color w:val="000000"/>
          <w:lang w:val="pt-BR"/>
        </w:rPr>
        <w:t xml:space="preserve">  25 DE </w:t>
      </w:r>
      <w:r>
        <w:rPr>
          <w:b/>
          <w:color w:val="000000" w:themeColor="text1"/>
          <w:lang w:val="pt-BR"/>
        </w:rPr>
        <w:t>SETEMBRO DE 2024</w:t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jc w:val="center"/>
        <w:rPr>
          <w:b/>
          <w:b/>
          <w:color w:val="000000"/>
          <w:lang w:val="pt-BR"/>
        </w:rPr>
      </w:pPr>
      <w:r>
        <w:rPr>
          <w:b/>
          <w:color w:val="000000"/>
          <w:lang w:val="pt-BR"/>
        </w:rPr>
        <w:t xml:space="preserve">Processo Seletivo para ingresso no Programa de Pós-Graduação </w:t>
      </w:r>
      <w:r>
        <w:rPr>
          <w:b/>
          <w:i/>
          <w:color w:val="000000"/>
          <w:lang w:val="pt-BR"/>
        </w:rPr>
        <w:t>Stricto Sensu</w:t>
      </w:r>
      <w:r>
        <w:rPr>
          <w:b/>
          <w:color w:val="000000"/>
          <w:lang w:val="pt-BR"/>
        </w:rPr>
        <w:t xml:space="preserve"> em Ciências e Tecnologias Ambientais (PPGCTA) – Mestrado Acadêmico</w:t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jc w:val="center"/>
        <w:rPr>
          <w:b/>
          <w:b/>
          <w:color w:val="000000"/>
          <w:lang w:val="pt-BR"/>
        </w:rPr>
      </w:pPr>
      <w:r>
        <w:rPr>
          <w:b/>
          <w:color w:val="000000"/>
          <w:lang w:val="pt-BR"/>
        </w:rPr>
      </w:r>
    </w:p>
    <w:p>
      <w:pPr>
        <w:pStyle w:val="Normal"/>
        <w:widowControl w:val="false"/>
        <w:jc w:val="center"/>
        <w:rPr>
          <w:b/>
          <w:b/>
          <w:color w:val="000000"/>
          <w:lang w:val="pt-BR"/>
        </w:rPr>
      </w:pPr>
      <w:r>
        <w:rPr>
          <w:b/>
          <w:color w:val="000000"/>
          <w:lang w:val="pt-BR"/>
        </w:rPr>
        <w:t>BAREMA PARA ANÁLISE DE CURRÍCULO LATTES</w:t>
      </w:r>
    </w:p>
    <w:p>
      <w:pPr>
        <w:pStyle w:val="Normal"/>
        <w:widowControl w:val="false"/>
        <w:jc w:val="center"/>
        <w:rPr>
          <w:b/>
          <w:b/>
          <w:color w:val="000000"/>
          <w:lang w:val="pt-BR"/>
        </w:rPr>
      </w:pPr>
      <w:r>
        <w:rPr>
          <w:b/>
          <w:color w:val="000000"/>
          <w:lang w:val="pt-BR"/>
        </w:rPr>
      </w:r>
    </w:p>
    <w:p>
      <w:pPr>
        <w:pStyle w:val="Normal"/>
        <w:widowControl w:val="false"/>
        <w:rPr>
          <w:color w:val="000000"/>
          <w:lang w:val="pt-BR"/>
        </w:rPr>
      </w:pPr>
      <w:r>
        <w:rPr>
          <w:color w:val="000000"/>
          <w:lang w:val="pt-BR"/>
        </w:rPr>
        <w:t>Nome do/a candidato/a: _____________________</w:t>
      </w:r>
      <w:r>
        <w:rPr>
          <w:color w:val="000000"/>
        </w:rPr>
        <w:t>________________________________</w:t>
      </w:r>
    </w:p>
    <w:p>
      <w:pPr>
        <w:pStyle w:val="Normal"/>
        <w:widowControl w:val="false"/>
        <w:rPr>
          <w:color w:val="000000"/>
          <w:lang w:val="pt-BR"/>
        </w:rPr>
      </w:pPr>
      <w:r>
        <w:rPr/>
      </w:r>
    </w:p>
    <w:p>
      <w:pPr>
        <w:pStyle w:val="Normal"/>
        <w:widowControl w:val="false"/>
        <w:rPr>
          <w:color w:val="000000"/>
          <w:lang w:val="pt-BR"/>
        </w:rPr>
      </w:pPr>
      <w:r>
        <w:rPr/>
      </w:r>
    </w:p>
    <w:tbl>
      <w:tblPr>
        <w:tblStyle w:val="af4"/>
        <w:tblW w:w="9688" w:type="dxa"/>
        <w:jc w:val="left"/>
        <w:tblInd w:w="216" w:type="dxa"/>
        <w:tblCellMar>
          <w:top w:w="80" w:type="dxa"/>
          <w:left w:w="80" w:type="dxa"/>
          <w:bottom w:w="80" w:type="dxa"/>
          <w:right w:w="80" w:type="dxa"/>
        </w:tblCellMar>
        <w:tblLook w:val="0000" w:noHBand="0" w:noVBand="0" w:firstColumn="0" w:lastRow="0" w:lastColumn="0" w:firstRow="0"/>
      </w:tblPr>
      <w:tblGrid>
        <w:gridCol w:w="734"/>
        <w:gridCol w:w="5338"/>
        <w:gridCol w:w="1311"/>
        <w:gridCol w:w="1373"/>
        <w:gridCol w:w="932"/>
      </w:tblGrid>
      <w:tr>
        <w:trPr>
          <w:trHeight w:val="452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0"/>
                <w:szCs w:val="20"/>
              </w:rPr>
              <w:t>Itens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0"/>
                <w:szCs w:val="20"/>
              </w:rPr>
              <w:t>CRITÉRIOS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0"/>
                <w:szCs w:val="20"/>
              </w:rPr>
              <w:t>Pontos por item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0"/>
                <w:szCs w:val="20"/>
              </w:rPr>
              <w:t>Máximo de pontos aceitos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0"/>
                <w:szCs w:val="20"/>
              </w:rPr>
              <w:t>Pontos obtidos</w:t>
            </w:r>
          </w:p>
        </w:tc>
      </w:tr>
      <w:tr>
        <w:trPr>
          <w:trHeight w:val="300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0"/>
                <w:szCs w:val="20"/>
                <w:lang w:val="pt-BR"/>
              </w:rPr>
              <w:t xml:space="preserve">Curso de Pós-Graduação </w:t>
            </w:r>
            <w:r>
              <w:rPr>
                <w:i/>
                <w:color w:val="000000"/>
                <w:sz w:val="20"/>
                <w:szCs w:val="20"/>
                <w:lang w:val="pt-BR"/>
              </w:rPr>
              <w:t>lato sensu</w:t>
            </w:r>
            <w:r>
              <w:rPr>
                <w:color w:val="000000"/>
                <w:sz w:val="20"/>
                <w:szCs w:val="20"/>
                <w:lang w:val="pt-BR"/>
              </w:rPr>
              <w:t xml:space="preserve"> concluído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 por curso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52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0"/>
                <w:szCs w:val="20"/>
                <w:lang w:val="pt-BR"/>
              </w:rPr>
              <w:t>Atividade de monitoria/tutoria, iniciação científica, tecnológica, iniciação à docência ou extensão, nos últimos cinco anos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0,5 por semestre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42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Coordenação de projetos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 por semestre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52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0"/>
                <w:szCs w:val="20"/>
                <w:lang w:val="pt-BR"/>
              </w:rPr>
              <w:t>Participação em projeto de pesquisa/extensão nos últimos cinco anos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0,5 por semestre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52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0"/>
                <w:szCs w:val="20"/>
                <w:lang w:val="pt-BR"/>
              </w:rPr>
              <w:t>Orientação de trabalhos de conclusão de curso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1,5 por orientação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0"/>
                <w:szCs w:val="20"/>
                <w:lang w:val="pt-BR"/>
              </w:rPr>
              <w:t>Organização de eventos técnico-científicos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 por evento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0"/>
                <w:szCs w:val="20"/>
                <w:lang w:val="pt-BR"/>
              </w:rPr>
              <w:t>Ministrar conferência, palestra, curso/minicurso ou similar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 por item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52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0"/>
                <w:szCs w:val="20"/>
                <w:lang w:val="pt-BR"/>
              </w:rPr>
              <w:t>Participação em evento técnico-científico regional ou nacional, nos últimos cinco anos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 por evento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52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0"/>
                <w:szCs w:val="20"/>
                <w:lang w:val="pt-BR"/>
              </w:rPr>
              <w:t>Participação em evento técnico-científico internacional, nos últimos cinco anos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1,5 por evento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42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0"/>
                <w:szCs w:val="20"/>
                <w:lang w:val="pt-BR"/>
              </w:rPr>
              <w:t>Participação em curso com carga horária igual ou superior a 20 horas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0,5 por curso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52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0"/>
                <w:szCs w:val="20"/>
                <w:lang w:val="pt-BR"/>
              </w:rPr>
              <w:t>Autoria ou co-autoria de resumo publicado em anais de eventos científicos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 por trabalho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52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0"/>
                <w:szCs w:val="20"/>
                <w:lang w:val="pt-BR"/>
              </w:rPr>
              <w:t>Autoria ou co-autoria de trabalho completo publicado em anais de eventos científicos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1,5 por trabalho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52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0"/>
                <w:szCs w:val="20"/>
                <w:lang w:val="pt-BR"/>
              </w:rPr>
              <w:t>Autoria ou co-autoria de trabalho publicado em revista indexada ou capítulo de livro com conselho editorial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 por trabalho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52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0"/>
                <w:szCs w:val="20"/>
                <w:lang w:val="pt-BR"/>
              </w:rPr>
              <w:t>Autoria ou co-autoria de trabalho publicado em revista não indexada ou capítulo de livro sem conselho editorial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 por trabalho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52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0"/>
                <w:szCs w:val="20"/>
                <w:lang w:val="pt-BR"/>
              </w:rPr>
              <w:t>Autoria ou co-autoria de produção de material formativo/educativo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1,5 por produção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0"/>
                <w:szCs w:val="20"/>
                <w:lang w:val="pt-BR"/>
              </w:rPr>
              <w:t>Atividade docente, nos últimos cinco anos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1,5 por ano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52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0"/>
                <w:szCs w:val="20"/>
                <w:lang w:val="pt-BR"/>
              </w:rPr>
              <w:t>Experiência profissional ou atividade de estágio, exceto docência, nos últimos cinco anos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0,5 por semestre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72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0"/>
                <w:szCs w:val="20"/>
                <w:lang w:val="pt-BR"/>
              </w:rPr>
              <w:t>Estágio de cooperação técnica em instituições de ensino e pesquisa ou representação em conselhos/comitês consultivos ou deliberativos na área ambiental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0,5 por semestre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52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0"/>
                <w:szCs w:val="20"/>
                <w:lang w:val="pt-BR"/>
              </w:rPr>
              <w:t>Trabalhos técnicos (assessoria, consultoria, parecer, elaboração de projetos, relatório técnico etc.)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 por trabalho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52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0"/>
                <w:szCs w:val="20"/>
                <w:lang w:val="pt-BR"/>
              </w:rPr>
              <w:t>Softwares, produtos tecnológicos, processos ou técnicas, COM patente/registro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 por item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52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5338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0"/>
                <w:szCs w:val="20"/>
                <w:lang w:val="pt-BR"/>
              </w:rPr>
              <w:t>Softwares, produtos tecnológicos, processos ou técnicas, SEM patente/registro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 por item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892" w:hRule="atLeast"/>
        </w:trPr>
        <w:tc>
          <w:tcPr>
            <w:tcW w:w="7383" w:type="dxa"/>
            <w:gridSpan w:val="3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0"/>
                <w:szCs w:val="20"/>
                <w:lang w:val="pt-BR"/>
              </w:rPr>
              <w:t xml:space="preserve">A pesquisadora mãe que, comprovadamente (certidão de nascimento ou adoção - que deve ser incluída nos documentos comprobatórios), teve ou adotou filhos nos últimos 24 meses (com base na data de publicação do Edital) pode incluir 14,5 pontos,  referentes  a um quarto da pontuação máxima (58 pontos) possível de ser  alcançada neste barema. 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649" w:type="dxa"/>
            <w:gridSpan w:val="2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0"/>
                <w:szCs w:val="20"/>
              </w:rPr>
              <w:t>TOTAL DE PONTOS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0"/>
                <w:szCs w:val="20"/>
              </w:rPr>
              <w:t>58</w:t>
            </w:r>
          </w:p>
        </w:tc>
        <w:tc>
          <w:tcPr>
            <w:tcW w:w="932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widowControl w:val="false"/>
        <w:ind w:left="108" w:hanging="108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  <w:t>Obs.: Pontuação máxima obtida no currículo Lattes = 58.</w:t>
      </w:r>
    </w:p>
    <w:p>
      <w:pPr>
        <w:pStyle w:val="Normal"/>
        <w:widowControl w:val="false"/>
        <w:jc w:val="both"/>
        <w:rPr>
          <w:color w:val="000000"/>
          <w:sz w:val="22"/>
          <w:szCs w:val="22"/>
          <w:lang w:val="pt-BR"/>
        </w:rPr>
      </w:pPr>
      <w:r>
        <w:rPr>
          <w:color w:val="000000"/>
          <w:lang w:val="pt-BR"/>
        </w:rPr>
        <w:t>Nota do currículo Lattes = (Total de pontos obtidos no barema X 10)/58.</w:t>
      </w:r>
    </w:p>
    <w:sectPr>
      <w:headerReference w:type="default" r:id="rId2"/>
      <w:footerReference w:type="default" r:id="rId3"/>
      <w:type w:val="nextPage"/>
      <w:pgSz w:orient="landscape" w:w="15840" w:h="12240"/>
      <w:pgMar w:left="1700" w:right="1133" w:header="567" w:top="2233" w:footer="0" w:bottom="85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Helvetica Neue">
    <w:charset w:val="01"/>
    <w:family w:val="roman"/>
    <w:pitch w:val="variable"/>
  </w:font>
  <w:font w:name="Georgia">
    <w:charset w:val="01"/>
    <w:family w:val="roman"/>
    <w:pitch w:val="variable"/>
  </w:font>
  <w:font w:name="Garamond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tabs>
        <w:tab w:val="clear" w:pos="720"/>
        <w:tab w:val="center" w:pos="4252" w:leader="none"/>
        <w:tab w:val="right" w:pos="8504" w:leader="none"/>
      </w:tabs>
      <w:jc w:val="right"/>
      <w:rPr>
        <w:color w:val="000000"/>
        <w:sz w:val="22"/>
        <w:szCs w:val="22"/>
      </w:rPr>
    </w:pPr>
    <w:r>
      <w:rPr>
        <w:color w:val="000000"/>
        <w:sz w:val="20"/>
        <w:szCs w:val="20"/>
      </w:rPr>
      <w:fldChar w:fldCharType="begin"/>
    </w:r>
    <w:r>
      <w:rPr>
        <w:sz w:val="20"/>
        <w:szCs w:val="20"/>
        <w:color w:val="000000"/>
      </w:rPr>
      <w:instrText> PAGE </w:instrText>
    </w:r>
    <w:r>
      <w:rPr>
        <w:sz w:val="20"/>
        <w:szCs w:val="20"/>
        <w:color w:val="000000"/>
      </w:rPr>
      <w:fldChar w:fldCharType="separate"/>
    </w:r>
    <w:r>
      <w:rPr>
        <w:sz w:val="20"/>
        <w:szCs w:val="20"/>
        <w:color w:val="000000"/>
      </w:rPr>
      <w:t>3</w:t>
    </w:r>
    <w:r>
      <w:rPr>
        <w:sz w:val="20"/>
        <w:szCs w:val="20"/>
        <w:color w:val="000000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spacing w:lineRule="auto" w:line="276"/>
      <w:jc w:val="center"/>
      <w:rPr>
        <w:color w:val="000000"/>
        <w:sz w:val="22"/>
        <w:szCs w:val="22"/>
      </w:rPr>
    </w:pPr>
    <w:r>
      <w:rPr/>
      <w:drawing>
        <wp:inline distT="0" distB="0" distL="0" distR="0">
          <wp:extent cx="948690" cy="612140"/>
          <wp:effectExtent l="0" t="0" r="0" b="0"/>
          <wp:docPr id="1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869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2"/>
        <w:szCs w:val="22"/>
      </w:rPr>
      <w:tab/>
    </w:r>
    <w:r>
      <w:rPr/>
      <w:drawing>
        <wp:inline distT="0" distB="0" distL="0" distR="0">
          <wp:extent cx="1019175" cy="409575"/>
          <wp:effectExtent l="0" t="0" r="0" b="0"/>
          <wp:docPr id="2" name="image1.jpg" descr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 descr="image2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409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000000"/>
        <w:sz w:val="22"/>
        <w:szCs w:val="22"/>
      </w:rPr>
      <w:tab/>
    </w:r>
  </w:p>
  <w:p>
    <w:pPr>
      <w:pStyle w:val="Normal"/>
      <w:spacing w:before="120" w:after="0"/>
      <w:jc w:val="center"/>
      <w:rPr>
        <w:rFonts w:ascii="Garamond" w:hAnsi="Garamond" w:eastAsia="Garamond" w:cs="Garamond"/>
        <w:b/>
        <w:b/>
        <w:color w:val="000000"/>
        <w:sz w:val="20"/>
        <w:szCs w:val="20"/>
        <w:lang w:val="pt-BR"/>
      </w:rPr>
    </w:pPr>
    <w:r>
      <w:rPr>
        <w:rFonts w:eastAsia="Garamond" w:cs="Garamond" w:ascii="Garamond" w:hAnsi="Garamond"/>
        <w:b/>
        <w:color w:val="000000"/>
        <w:sz w:val="20"/>
        <w:szCs w:val="20"/>
        <w:lang w:val="pt-BR"/>
      </w:rPr>
      <w:t>Universidade Federal do Sul da Bahia</w:t>
    </w:r>
  </w:p>
  <w:p>
    <w:pPr>
      <w:pStyle w:val="Normal"/>
      <w:jc w:val="center"/>
      <w:rPr>
        <w:rFonts w:ascii="Garamond" w:hAnsi="Garamond" w:eastAsia="Garamond" w:cs="Garamond"/>
        <w:b/>
        <w:b/>
        <w:color w:val="000000"/>
        <w:sz w:val="20"/>
        <w:szCs w:val="20"/>
        <w:lang w:val="pt-BR"/>
      </w:rPr>
    </w:pPr>
    <w:r>
      <w:rPr>
        <w:rFonts w:eastAsia="Garamond" w:cs="Garamond" w:ascii="Garamond" w:hAnsi="Garamond"/>
        <w:b/>
        <w:color w:val="000000"/>
        <w:sz w:val="20"/>
        <w:szCs w:val="20"/>
        <w:lang w:val="pt-BR"/>
      </w:rPr>
      <w:t>Instituto Federal de Educação, Ciência e Tecnologia da Bahia</w:t>
    </w:r>
  </w:p>
  <w:p>
    <w:pPr>
      <w:pStyle w:val="Normal"/>
      <w:jc w:val="center"/>
      <w:rPr>
        <w:rFonts w:ascii="Garamond" w:hAnsi="Garamond" w:eastAsia="Garamond" w:cs="Garamond"/>
        <w:b/>
        <w:b/>
        <w:color w:val="000000"/>
        <w:sz w:val="20"/>
        <w:szCs w:val="20"/>
        <w:lang w:val="pt-BR"/>
      </w:rPr>
    </w:pPr>
    <w:r>
      <w:rPr>
        <w:rFonts w:eastAsia="Garamond" w:cs="Garamond" w:ascii="Garamond" w:hAnsi="Garamond"/>
        <w:b/>
        <w:color w:val="000000"/>
        <w:sz w:val="20"/>
        <w:szCs w:val="20"/>
        <w:lang w:val="pt-BR"/>
      </w:rPr>
      <w:t>Programa de Pós-Graduação em Ciências e Tecnologias Ambientais</w:t>
    </w:r>
  </w:p>
  <w:p>
    <w:pPr>
      <w:pStyle w:val="Normal"/>
      <w:jc w:val="right"/>
      <w:rPr>
        <w:color w:val="000000"/>
        <w:sz w:val="22"/>
        <w:szCs w:val="22"/>
        <w:lang w:val="pt-BR"/>
      </w:rPr>
    </w:pPr>
    <w:r>
      <w:rPr>
        <w:color w:val="000000"/>
        <w:sz w:val="22"/>
        <w:szCs w:val="22"/>
        <w:lang w:val="pt-BR"/>
      </w:rPr>
      <w:tab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Cs w:val="24"/>
        <w:lang w:val="en-US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 w:customStyle="1">
    <w:name w:val="Link da Internet"/>
    <w:rsid w:val="001734c6"/>
    <w:rPr>
      <w:u w:val="single"/>
    </w:rPr>
  </w:style>
  <w:style w:type="character" w:styleId="NenhumA" w:customStyle="1">
    <w:name w:val="Nenhum A"/>
    <w:qFormat/>
    <w:rPr/>
  </w:style>
  <w:style w:type="character" w:styleId="Hyperlink2" w:customStyle="1">
    <w:name w:val="Hyperlink.2"/>
    <w:qFormat/>
    <w:rPr>
      <w:sz w:val="24"/>
      <w:szCs w:val="24"/>
    </w:rPr>
  </w:style>
  <w:style w:type="character" w:styleId="Hyperlink4" w:customStyle="1">
    <w:name w:val="Hyperlink.4"/>
    <w:qFormat/>
    <w:rPr>
      <w:outline w:val="false"/>
      <w:color w:val="000001"/>
      <w:sz w:val="24"/>
      <w:szCs w:val="24"/>
      <w:u w:val="none" w:color="000001"/>
    </w:rPr>
  </w:style>
  <w:style w:type="character" w:styleId="Nenhum" w:customStyle="1">
    <w:name w:val="Nenhum"/>
    <w:qFormat/>
    <w:rPr/>
  </w:style>
  <w:style w:type="character" w:styleId="Hyperlink0" w:customStyle="1">
    <w:name w:val="Hyperlink.0"/>
    <w:basedOn w:val="Nenhum"/>
    <w:qFormat/>
    <w:rPr>
      <w:outline w:val="false"/>
      <w:color w:val="1155CC"/>
      <w:sz w:val="24"/>
      <w:szCs w:val="24"/>
      <w:u w:val="single" w:color="1155CC"/>
      <w:lang w:val="pt-PT"/>
    </w:rPr>
  </w:style>
  <w:style w:type="character" w:styleId="Hyperlink1" w:customStyle="1">
    <w:name w:val="Hyperlink.1"/>
    <w:basedOn w:val="Nenhum"/>
    <w:qFormat/>
    <w:rPr>
      <w:outline w:val="false"/>
      <w:color w:val="000000"/>
      <w:sz w:val="24"/>
      <w:szCs w:val="24"/>
      <w:u w:val="single" w:color="000000"/>
      <w:lang w:val="de-DE"/>
    </w:rPr>
  </w:style>
  <w:style w:type="character" w:styleId="Hyperlink3" w:customStyle="1">
    <w:name w:val="Hyperlink.3"/>
    <w:basedOn w:val="Nenhum"/>
    <w:qFormat/>
    <w:rPr>
      <w:sz w:val="24"/>
      <w:szCs w:val="24"/>
      <w:lang w:val="de-DE"/>
    </w:rPr>
  </w:style>
  <w:style w:type="character" w:styleId="Hyperlink5" w:customStyle="1">
    <w:name w:val="Hyperlink.5"/>
    <w:basedOn w:val="Nenhum"/>
    <w:qFormat/>
    <w:rPr>
      <w:sz w:val="24"/>
      <w:szCs w:val="24"/>
      <w:u w:val="single"/>
      <w:lang w:val="de-DE"/>
    </w:rPr>
  </w:style>
  <w:style w:type="character" w:styleId="Hyperlink6" w:customStyle="1">
    <w:name w:val="Hyperlink.6"/>
    <w:basedOn w:val="Nenhum"/>
    <w:qFormat/>
    <w:rPr>
      <w:outline w:val="false"/>
      <w:color w:val="000001"/>
      <w:sz w:val="24"/>
      <w:szCs w:val="24"/>
      <w:u w:val="none" w:color="000001"/>
      <w:lang w:val="de-DE"/>
    </w:rPr>
  </w:style>
  <w:style w:type="character" w:styleId="Hyperlink7" w:customStyle="1">
    <w:name w:val="Hyperlink.7"/>
    <w:basedOn w:val="Nenhum"/>
    <w:qFormat/>
    <w:rPr>
      <w:rFonts w:ascii="Times New Roman" w:hAnsi="Times New Roman" w:eastAsia="Times New Roman" w:cs="Times New Roman"/>
      <w:outline w:val="false"/>
      <w:color w:val="0000FF"/>
      <w:u w:val="single" w:color="0000FF"/>
      <w:lang w:val="pt-PT"/>
    </w:rPr>
  </w:style>
  <w:style w:type="character" w:styleId="Hyperlink8" w:customStyle="1">
    <w:name w:val="Hyperlink.8"/>
    <w:basedOn w:val="Nenhum"/>
    <w:qFormat/>
    <w:rPr>
      <w:rFonts w:ascii="Times New Roman" w:hAnsi="Times New Roman" w:eastAsia="Times New Roman" w:cs="Times New Roman"/>
      <w:outline w:val="false"/>
      <w:color w:val="0000FF"/>
      <w:sz w:val="18"/>
      <w:szCs w:val="18"/>
      <w:u w:val="single" w:color="0000FF"/>
      <w:lang w:val="pt-PT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Ttulododocumento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orpoA" w:customStyle="1">
    <w:name w:val="Corpo A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rial Unicode MS" w:cs="Arial Unicode MS"/>
      <w:color w:val="000000"/>
      <w:kern w:val="0"/>
      <w:sz w:val="22"/>
      <w:szCs w:val="22"/>
      <w:u w:val="none" w:color="000000"/>
      <w:lang w:val="en-US" w:eastAsia="pt-BR" w:bidi="ar-SA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adro" w:customStyle="1">
    <w:name w:val="Padrão"/>
    <w:qFormat/>
    <w:pPr>
      <w:widowControl/>
      <w:suppressAutoHyphens w:val="true"/>
      <w:bidi w:val="0"/>
      <w:spacing w:lineRule="auto" w:line="288" w:before="160" w:after="0"/>
      <w:jc w:val="left"/>
    </w:pPr>
    <w:rPr>
      <w:rFonts w:ascii="Helvetica Neue" w:hAnsi="Helvetica Neue" w:eastAsia="Helvetica Neue" w:cs="Helvetica Neue"/>
      <w:color w:val="000000"/>
      <w:kern w:val="0"/>
      <w:sz w:val="24"/>
      <w:szCs w:val="24"/>
      <w:lang w:val="en-US" w:eastAsia="pt-BR" w:bidi="ar-SA"/>
      <w14:textOutline w14:w="0" w14:cap="flat" w14:cmpd="sng" w14:algn="ctr">
        <w14:noFill/>
        <w14:prstDash w14:val="solid"/>
        <w14:bevel/>
      </w14:textOutline>
    </w:rPr>
  </w:style>
  <w:style w:type="paragraph" w:styleId="Corpo" w:customStyle="1">
    <w:name w:val="Corpo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 Unicode MS" w:cs="Arial Unicode MS"/>
      <w:color w:val="000000"/>
      <w:kern w:val="0"/>
      <w:sz w:val="24"/>
      <w:szCs w:val="24"/>
      <w:u w:val="none" w:color="000000"/>
      <w:lang w:val="en-US" w:eastAsia="pt-BR" w:bidi="ar-SA"/>
      <w14:textOutline w14:w="0" w14:cap="flat" w14:cmpd="sng" w14:algn="ctr">
        <w14:noFill/>
        <w14:prstDash w14:val="solid"/>
        <w14:bevel/>
      </w14:textOutline>
    </w:rPr>
  </w:style>
  <w:style w:type="paragraph" w:styleId="CabealhoeRodap" w:customStyle="1">
    <w:name w:val="Cabeçalho e Rodapé"/>
    <w:qFormat/>
    <w:pPr>
      <w:widowControl/>
      <w:tabs>
        <w:tab w:val="clear" w:pos="720"/>
        <w:tab w:val="right" w:pos="9020" w:leader="none"/>
      </w:tabs>
      <w:suppressAutoHyphens w:val="true"/>
      <w:bidi w:val="0"/>
      <w:spacing w:before="0" w:after="0"/>
      <w:jc w:val="left"/>
    </w:pPr>
    <w:rPr>
      <w:rFonts w:ascii="Helvetica Neue" w:hAnsi="Helvetica Neue" w:eastAsia="Helvetica Neue" w:cs="Helvetica Neue"/>
      <w:color w:val="000000"/>
      <w:kern w:val="0"/>
      <w:sz w:val="24"/>
      <w:szCs w:val="24"/>
      <w:lang w:val="en-US" w:eastAsia="pt-BR" w:bidi="ar-SA"/>
      <w14:textOutline w14:w="0" w14:cap="flat" w14:cmpd="sng" w14:algn="ctr">
        <w14:noFill/>
        <w14:prstDash w14:val="solid"/>
        <w14:bevel/>
      </w14:textOutline>
    </w:rPr>
  </w:style>
  <w:style w:type="paragraph" w:styleId="Subttulo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TableParagraph" w:customStyle="1">
    <w:name w:val="Table Paragraph"/>
    <w:basedOn w:val="Normal"/>
    <w:uiPriority w:val="1"/>
    <w:qFormat/>
    <w:rsid w:val="00f043f3"/>
    <w:pPr>
      <w:widowControl w:val="false"/>
    </w:pPr>
    <w:rPr>
      <w:sz w:val="22"/>
      <w:szCs w:val="22"/>
      <w:lang w:val="pt-PT"/>
    </w:rPr>
  </w:style>
  <w:style w:type="paragraph" w:styleId="LOnormal" w:customStyle="1">
    <w:name w:val="LO-normal"/>
    <w:qFormat/>
    <w:rsid w:val="00f043f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en-US" w:eastAsia="zh-CN" w:bidi="hi-IN"/>
    </w:rPr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ioSjivz0WE8aky89XJ4oyPVHmwQ==">CgMxLjAyCGguZ2pkZ3hzMgloLjMwajB6bGw4AHIhMWR0SFZWRDBpejVmQnNOeU1ySlVUSzJsMVl5NlZrTGdm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LibreOffice/6.4.7.2$Linux_X86_64 LibreOffice_project/40$Build-2</Application>
  <Pages>36</Pages>
  <Words>9497</Words>
  <Characters>51286</Characters>
  <CharactersWithSpaces>60662</CharactersWithSpaces>
  <Paragraphs>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2024-09-12T13:05:00Z</dcterms:created>
  <dc:creator>User</dc:creator>
  <dc:description/>
  <dc:language>pt-BR</dc:language>
  <cp:lastModifiedBy/>
  <dcterms:modified xsi:type="dcterms:W3CDTF">2024-09-27T09:38:03Z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